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FEA" w:rsidRPr="00814FEA" w:rsidRDefault="00814FEA" w:rsidP="00814F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14F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3 к приказу № 222 от 24.10.2018 г.</w:t>
      </w:r>
    </w:p>
    <w:p w:rsidR="00814FEA" w:rsidRPr="00814FEA" w:rsidRDefault="00814FEA" w:rsidP="00814F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C2DAC" w:rsidRDefault="008C5DA4" w:rsidP="009C2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  <w:r w:rsidR="00EF7A44"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действий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9C2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F7A44"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нес</w:t>
      </w:r>
      <w:r w:rsidR="00AE4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частном случае </w:t>
      </w:r>
    </w:p>
    <w:p w:rsidR="00EF7A44" w:rsidRDefault="00AE4AC4" w:rsidP="009C2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 воспитанниками</w:t>
      </w:r>
      <w:r w:rsidR="00EF7A44"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</w:t>
      </w:r>
      <w:r w:rsidR="008C5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бюджетного </w:t>
      </w:r>
      <w:r w:rsidR="00EF7A44"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образователь</w:t>
      </w:r>
      <w:r w:rsidR="004B4D3D"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ного учреждения </w:t>
      </w:r>
      <w:r w:rsidR="008C5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№58 «Золушка»</w:t>
      </w:r>
      <w:r w:rsidR="009C2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комб</w:t>
      </w:r>
      <w:r w:rsidR="008C5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инированного вида </w:t>
      </w:r>
      <w:proofErr w:type="gramStart"/>
      <w:r w:rsidR="008C5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End"/>
      <w:r w:rsidR="008C5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Улан-Удэ</w:t>
      </w:r>
    </w:p>
    <w:p w:rsidR="00023042" w:rsidRDefault="00023042" w:rsidP="009C2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2CBD" w:rsidRPr="00AE4AC4" w:rsidRDefault="00EF7A44" w:rsidP="009C2DAC">
      <w:pPr>
        <w:pStyle w:val="a4"/>
        <w:spacing w:after="0" w:line="24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4B4D3D">
        <w:rPr>
          <w:rFonts w:eastAsia="Times New Roman"/>
          <w:b/>
          <w:bCs/>
          <w:sz w:val="28"/>
          <w:szCs w:val="28"/>
          <w:lang w:eastAsia="ru-RU"/>
        </w:rPr>
        <w:t> </w:t>
      </w:r>
      <w:r w:rsidR="008C5DA4">
        <w:rPr>
          <w:rFonts w:eastAsia="Times New Roman"/>
          <w:b/>
          <w:bCs/>
          <w:sz w:val="28"/>
          <w:szCs w:val="28"/>
          <w:lang w:eastAsia="ru-RU"/>
        </w:rPr>
        <w:tab/>
      </w:r>
      <w:r w:rsidR="006F2CBD" w:rsidRPr="00AE4AC4">
        <w:rPr>
          <w:rFonts w:eastAsia="Times New Roman"/>
          <w:bCs/>
          <w:iCs/>
          <w:color w:val="000000" w:themeColor="text1"/>
          <w:sz w:val="28"/>
          <w:szCs w:val="28"/>
          <w:lang w:eastAsia="ru-RU"/>
        </w:rPr>
        <w:t>Сотрудники детского сада прилагают все усилия, чтобы подобные случаи с детьми не происходили. Но никто не застрахован от случайностей. Поэтому каждому родителю важно знать, что предпринимают сотрудники детского сада при несчастном случае, травме:</w:t>
      </w:r>
    </w:p>
    <w:p w:rsidR="006F2CBD" w:rsidRPr="00AE4AC4" w:rsidRDefault="006F2CBD" w:rsidP="009C2D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4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Медсестрой в учреждении оказывается доврачебная помощь, если нет медсестры, то доврачебную помощь оказывает воспитатель, заведующая — сотрудники ДОУ.</w:t>
      </w:r>
    </w:p>
    <w:p w:rsidR="00EF7A44" w:rsidRPr="009C2DAC" w:rsidRDefault="006F2CBD" w:rsidP="009C2D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4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Немедленно сообщается родителям, и вызываются родители и Скорая Помощь. Без родителей, без их разрешения, сотрудники ДОУ не имеют права везти ребенка в травмпункт. </w:t>
      </w:r>
      <w:r w:rsidR="00AE4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Родители решают, необходимо ли </w:t>
      </w:r>
      <w:r w:rsidRPr="00AE4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присутствие работников ДОУ, если едут в травмпункт. Ребенку оказывают помощь.</w:t>
      </w:r>
    </w:p>
    <w:p w:rsidR="009C2DAC" w:rsidRPr="00AE4AC4" w:rsidRDefault="009C2DAC" w:rsidP="009C2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7A44" w:rsidRDefault="00EF7A44" w:rsidP="009C2D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устанавливает порядок 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 для всех работников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  </w:t>
      </w:r>
      <w:r w:rsidR="00AE4AC4" w:rsidRP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н</w:t>
      </w:r>
      <w:r w:rsidR="00AE4AC4" w:rsidRP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есчастном случае, произошедшим с воспитанником </w:t>
      </w:r>
      <w:r w:rsidRP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его  нахождения в учреждении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C2DAC" w:rsidRPr="00AE4AC4" w:rsidRDefault="009C2DAC" w:rsidP="009C2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A44" w:rsidRPr="004B4D3D" w:rsidRDefault="00EF7A44" w:rsidP="009C2D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Сотрудник, ставший очевидцем несчастного случая должен: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срочно организ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первую доврачебную помощь;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сообщить о произошедшем руководителю образовате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учреждения или старшему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воспитателю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 сохранить обстановку места происшествия до расследования  (если нет угрозы жизни и  здоровью окружающих и не приведет к аварии).</w:t>
      </w:r>
    </w:p>
    <w:p w:rsidR="009C2DAC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3.Руководитель образовательного учреждения обязан: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вызвать скорую помощь,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  Если требуется госпитализация ребенка, вместе с родителями 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 направить в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медицинское учреждение сотрудника во избежание искажения информации, для уточнения  диагноза пострадавшего;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немедленно принять меры к устранению причин вызвавши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несчастный случай (если есть 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угроза жизни и здоровью окружающих и не приведет к аварии),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сообщить родителям или законн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представителям пострадавшего;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- сообщить о происшедшем в 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образованию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следующей форме;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наименование образовательного учреждения;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дата и время несчастного случая;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- краткое описание места происшествия и обстоятельств, при которых произошел несчастный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  фамилия, имя пострадавшего (пострадавших);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  возраст пострадавшего, группа;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  характер и тяжесть повреждений здоровья, полученных пострадавшим (пострадавшими);  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  принятые меры</w:t>
      </w:r>
    </w:p>
    <w:p w:rsidR="00EF7A44" w:rsidRPr="004B4D3D" w:rsidRDefault="00AE4AC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  подать официальный </w:t>
      </w:r>
      <w:r w:rsidR="00EF7A44"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в лечебное учреждение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характере и тяжести повреждения;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  издать приказ о проведении расследования и назнач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комиссии по расследованию 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конкретного случая.</w:t>
      </w:r>
    </w:p>
    <w:p w:rsidR="00EF7A44" w:rsidRPr="004B4D3D" w:rsidRDefault="00EF7A44" w:rsidP="009C2DA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двух часов разместить информацию о произошедшем несчастном случае на сайте образования.</w:t>
      </w:r>
    </w:p>
    <w:p w:rsidR="00EF7A44" w:rsidRPr="004B4D3D" w:rsidRDefault="00AE4AC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7A44"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5 .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A44"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обязана: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в течение 3 суток провести расследование,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выявить и опросить очевидцев и лиц, допустивших  несчастный случай;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по возможности получить объяснение от пострадавшего;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составить акт по форме Н-2 (приложение №1) в  4-х экземплярах,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разработать и провести мероприятия по устранению причин несчастного случая;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к акту приложить объяснительные записки и медицинское заключение или справку,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направить акты по форме Н-2 в 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по 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EA" w:rsidRDefault="00814FEA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AC4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образовательного учреждения обязана выдать 1 экземпляр акта на руки родителям пострадавшего ребёнка (под роспись и с числом) не позднее 3 дней с момента утверждения акта. При этом родители подписываются, подтвержд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то, что получили акт, либо в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специально заведенном журнале, либо на экземпляре акта, который хранится в папке с материалами расследования несчастного случая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журнал учета несчастных случаев хранится в образовательном учреждении постоянно.</w:t>
      </w: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AC4" w:rsidRDefault="004B4D3D" w:rsidP="009C2DA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Обязанность воспитателя оказать первую помощь ребенку, получившему травму в ДОУ</w:t>
      </w:r>
    </w:p>
    <w:p w:rsidR="004B4D3D" w:rsidRPr="004B4D3D" w:rsidRDefault="004B4D3D" w:rsidP="009C2DA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главных действий педагога при травме ребенка в ДОУ является оказание первой помощи. В этом случае важно определить, когда нужно оказывать первую помощь, а когда можно и нужно дождаться медиков. Приказ Минздравсоцразвития РФ от 04.05.2012 N 477н определил следующие ситуации, когда пострадавшему нужно оказать первую помощь: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отсутствует сознание;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дыхание или кровообращение;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наружное кровотечение;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верхние дыхательные пути попало инородное тело;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травмированы различные части тела;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получил ожог, подвергся тепловому излучению, воздействию высоких температур;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обморожение или другие последствия воздействия низких температур;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отравился.</w:t>
      </w:r>
    </w:p>
    <w:p w:rsidR="00814FEA" w:rsidRDefault="00814FEA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внимание!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имеет право оказывать первую помощь ребенку только, если прошел специальное обучение. Согласно закону об образовании на сотрудников образовательных организаций возлагается обязанность пройти обучение навыкам оказания первой помощи.</w:t>
      </w: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пострадал, то воспитатель должен предпринять следующие действия: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безопасность обстановки;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Скорую помощь;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определить, находится ли ребенок в сознании;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мероприятия по восстановлению проходимости дыхательных путей и проверить наличие признаков жизни у ребенка;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мероприятия сердечно-легочной реанимации до появления признаков жизни;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мероприятия по поддержанию проходимости дыхательных путей;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обзорный осмотр ребенка и временно остановить наружное кровотечение;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подробный осмотр ребенка с целью выявления травм, отравлений и других угрожающих жизни состояний и оказание первой помощи при обнаружении таких признаков;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придать оптимальное положение ребенку;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состояния ребенка и его психологическая поддержка;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пострадавшего сотрудникам бригады Скорой помощи.</w:t>
      </w:r>
    </w:p>
    <w:p w:rsidR="00814FEA" w:rsidRDefault="00814FEA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AC4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необходимо сообщить информацию о травме ребенка в ДОУ его родителям или другим законным представителям.</w:t>
      </w: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Обратите внимание!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оказании помощи травмированному ребенку могут потребоваться медицинские изделия для оказания первой помощи, поэтому в ДОУ обязательно должна находиться укомплектованная аптечка. До тех пор пока не будет утвержден специальный перечень медицинский изделий для аптечек в образовательных организациях, можно воспользоваться комплектацией аптечки для работников организации, утвержденной Приказом Минздравсоцразвития РФ от 05.03.2011 N 169н.</w:t>
      </w: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Дальнейшие действия по расследованию несчастного случая должны производиться в соответствии с нормами ТК РФ, Приказом Минтруда РФ от 24.10.2002 N 73 и внутренними документами ДОУ. В данной ситуации необходимо совершить следующие действия:</w:t>
      </w:r>
    </w:p>
    <w:p w:rsidR="004B4D3D" w:rsidRPr="004B4D3D" w:rsidRDefault="004B4D3D" w:rsidP="009C2DA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образованию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форме;</w:t>
      </w:r>
    </w:p>
    <w:p w:rsidR="004B4D3D" w:rsidRPr="004B4D3D" w:rsidRDefault="004B4D3D" w:rsidP="009C2DA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приказа о назначении комиссии по расследованию несчастного случая;</w:t>
      </w:r>
    </w:p>
    <w:p w:rsidR="004B4D3D" w:rsidRPr="004B4D3D" w:rsidRDefault="004B4D3D" w:rsidP="009C2DA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расследование несчастного случая с заполнением необходимых форм документов и получением от воспитателя объяснительной записки о травме ребенка в детском саду.</w:t>
      </w:r>
    </w:p>
    <w:p w:rsidR="00814FEA" w:rsidRDefault="00814FEA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Полезная информация: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Pr="004B4D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</w:t>
        </w:r>
        <w:r w:rsidRPr="004B4D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й</w:t>
        </w:r>
        <w:r w:rsidRPr="004B4D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</w:t>
        </w:r>
      </w:hyperlink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оказании первой помощи, где вы сможете найти нужную информацию об оказании первой помощи.</w:t>
      </w:r>
    </w:p>
    <w:p w:rsidR="00814FEA" w:rsidRDefault="00814FEA" w:rsidP="009C2DA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AC4" w:rsidRDefault="004B4D3D" w:rsidP="009C2DA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воспитателя за травму ребенка в детском саду</w:t>
      </w:r>
    </w:p>
    <w:p w:rsidR="004B4D3D" w:rsidRPr="004B4D3D" w:rsidRDefault="004B4D3D" w:rsidP="009C2DA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травмы ребенка в детском саду наступает ответственность для воспитателя:</w:t>
      </w:r>
    </w:p>
    <w:p w:rsidR="004B4D3D" w:rsidRPr="004B4D3D" w:rsidRDefault="004B4D3D" w:rsidP="009C2D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дисциплинарная (возможно замечание, выговор или увольнение), к такому виду ответственности воспитатель привлекается работодателем;</w:t>
      </w:r>
    </w:p>
    <w:p w:rsidR="004B4D3D" w:rsidRPr="004B4D3D" w:rsidRDefault="004B4D3D" w:rsidP="009C2D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уголовная (если по неосторожности или умышлено причинен вред ребенку или был смертельный случай).</w:t>
      </w: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4D3D" w:rsidRPr="004B4D3D" w:rsidSect="004B2EC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DE5" w:rsidRDefault="00753DE5" w:rsidP="00814FEA">
      <w:pPr>
        <w:spacing w:after="0" w:line="240" w:lineRule="auto"/>
      </w:pPr>
      <w:r>
        <w:separator/>
      </w:r>
    </w:p>
  </w:endnote>
  <w:endnote w:type="continuationSeparator" w:id="0">
    <w:p w:rsidR="00753DE5" w:rsidRDefault="00753DE5" w:rsidP="00814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DE5" w:rsidRDefault="00753DE5" w:rsidP="00814FEA">
      <w:pPr>
        <w:spacing w:after="0" w:line="240" w:lineRule="auto"/>
      </w:pPr>
      <w:r>
        <w:separator/>
      </w:r>
    </w:p>
  </w:footnote>
  <w:footnote w:type="continuationSeparator" w:id="0">
    <w:p w:rsidR="00753DE5" w:rsidRDefault="00753DE5" w:rsidP="00814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91048"/>
      <w:docPartObj>
        <w:docPartGallery w:val="Page Numbers (Top of Page)"/>
        <w:docPartUnique/>
      </w:docPartObj>
    </w:sdtPr>
    <w:sdtContent>
      <w:p w:rsidR="00814FEA" w:rsidRDefault="00814FEA">
        <w:pPr>
          <w:pStyle w:val="a7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814FEA" w:rsidRDefault="00814FE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71D65"/>
    <w:multiLevelType w:val="hybridMultilevel"/>
    <w:tmpl w:val="C1521A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029BA"/>
    <w:multiLevelType w:val="multilevel"/>
    <w:tmpl w:val="E376C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81360C3"/>
    <w:multiLevelType w:val="multilevel"/>
    <w:tmpl w:val="329A9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58768B"/>
    <w:multiLevelType w:val="multilevel"/>
    <w:tmpl w:val="E9142D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E447FDB"/>
    <w:multiLevelType w:val="multilevel"/>
    <w:tmpl w:val="329A9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C53CDA"/>
    <w:multiLevelType w:val="multilevel"/>
    <w:tmpl w:val="6B44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E8055E"/>
    <w:multiLevelType w:val="multilevel"/>
    <w:tmpl w:val="40B0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703183"/>
    <w:multiLevelType w:val="multilevel"/>
    <w:tmpl w:val="5E84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0AA"/>
    <w:rsid w:val="00023042"/>
    <w:rsid w:val="004310AA"/>
    <w:rsid w:val="004B2EC3"/>
    <w:rsid w:val="004B4D3D"/>
    <w:rsid w:val="006F2CBD"/>
    <w:rsid w:val="00753DE5"/>
    <w:rsid w:val="00814FEA"/>
    <w:rsid w:val="00872B73"/>
    <w:rsid w:val="008C5DA4"/>
    <w:rsid w:val="009C2DAC"/>
    <w:rsid w:val="009D1AE8"/>
    <w:rsid w:val="00AE4AC4"/>
    <w:rsid w:val="00E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A4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2CBD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23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304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4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4FEA"/>
  </w:style>
  <w:style w:type="paragraph" w:styleId="a9">
    <w:name w:val="footer"/>
    <w:basedOn w:val="a"/>
    <w:link w:val="aa"/>
    <w:uiPriority w:val="99"/>
    <w:semiHidden/>
    <w:unhideWhenUsed/>
    <w:rsid w:val="00814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14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llfirstaid.ru/node/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12</cp:revision>
  <cp:lastPrinted>2018-10-29T08:02:00Z</cp:lastPrinted>
  <dcterms:created xsi:type="dcterms:W3CDTF">2017-08-17T08:27:00Z</dcterms:created>
  <dcterms:modified xsi:type="dcterms:W3CDTF">2018-10-29T08:03:00Z</dcterms:modified>
</cp:coreProperties>
</file>