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4416" w14:textId="173BCDD4" w:rsid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Педагогическая диагностика достижения планируемых результатов детьми дошкольного возраста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6-7 лет</w:t>
      </w:r>
    </w:p>
    <w:p w14:paraId="1BBB91B2" w14:textId="6F60B212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Результаты диагностики по разделу: «Социально - коммуникативное развитие» показала, что (21%) с высоким уровнем развития, (22 %) со средним уровнем развития, (7 %) показали низкий уровень.</w:t>
      </w:r>
    </w:p>
    <w:p w14:paraId="05D12B0A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Дети знакомы с моральными нормами и правилами поведения. Проявляют интерес к разнообразному содержанию сюжетно – ролевых игр, осваивают умения принимать игровую роль. 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плохо.</w:t>
      </w:r>
    </w:p>
    <w:p w14:paraId="446CDC26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Низкий уровень развития - (7 %) причина такого качества усвоения программного материала - </w:t>
      </w:r>
      <w:bookmarkStart w:id="0" w:name="_Hlk193903748"/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индивидуальными особенностями развития (ЗРР, ЗПР, аутистический спектр)</w:t>
      </w:r>
    </w:p>
    <w:bookmarkEnd w:id="0"/>
    <w:p w14:paraId="1F467C84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Выявленные проблемы: недостаточное развитие умения оценивать свои поступки и поступки сверстников, использовать речь в совместных играх, при решении конфликтных ситуаций;</w:t>
      </w:r>
    </w:p>
    <w:p w14:paraId="6E239E34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Пути решения: продолжать уделять внимание формированию культуры общения со взрослыми и сверстниками, учить общаться бесконфликтно;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</w:t>
      </w:r>
    </w:p>
    <w:p w14:paraId="67793151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Уделять внимание обогащению сюжетно – ролевых игр, закреплению вести диалоги, принимать игровые задачи, вести индивидуальную работу, развивать интерес к развивающим играм.</w:t>
      </w:r>
    </w:p>
    <w:p w14:paraId="2F65D727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Результаты диагностики по разделу «Речевое развитие» показали, что (10%) </w:t>
      </w:r>
      <w:bookmarkStart w:id="1" w:name="_Hlk193903486"/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с высоким уровнем развития, </w:t>
      </w:r>
      <w:bookmarkEnd w:id="1"/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(76 %) со средним уровнем развития.</w:t>
      </w:r>
    </w:p>
    <w:p w14:paraId="70FBCE21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Эти дети самостоятельно или с помощью взрослых умеют составлять рассказы о предметах, о содержании картины, по набору картинок с последовательно развивающимся действием, из личного опыта, сочинять сказки на заданную тему, драматизировать их. Имеют представление о предложении, составляет предложения, членит на слова, делит 2-х, 3-х сложные слова на слоги на части, составляет слова из слогов, выделяет последовательность звуков. Умеют называть слова с определенным звуком, находить слова с этим звуком в предложении, определяет место звука в слове. С помощью наводящих вопросов пересказывают и драматизируют небольшие литературные произведения, используя выразительные средства.</w:t>
      </w:r>
    </w:p>
    <w:p w14:paraId="071FB576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(14%) с низким уровнем развития не умеют различать на слух и произносить все звуки, делить слова на слоги, различает звук, слог, слово, предложение, определяет их последовательность. Плохо согласовывают слова в предложении, не умеют правильно строить сложноподчинённые предложения, образовывать однокоренные слова.</w:t>
      </w:r>
    </w:p>
    <w:p w14:paraId="668131E1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Выявленные проблемы: недостаточная эффективность развития связной речи, звуковой культуры речи, грамматического строя;</w:t>
      </w:r>
    </w:p>
    <w:p w14:paraId="05635F8E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Причины: билингвизм; дети не владеют речью в соответствии со своим возрастом; у многих обнаруживаются дефекты дикции; большое количество детей с ОВЗ</w:t>
      </w:r>
    </w:p>
    <w:p w14:paraId="505583C1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Пути решения: Детям, показавшим низкий уровень развития, необходимо уделять больше внимания для развития речи, особенно индивидуально, и формированию коммуникативных навыков. Учить детей слушать литературные произведения, расширять знания о жанрах литературы, учить выразительно, рассказывать стихи, составлять рассказы и пересказывать.</w:t>
      </w:r>
    </w:p>
    <w:p w14:paraId="7BAC73A7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Продолжать организовывать ежедневное чтение художественной литературы в группе, используя яркие наглядные пособия, эмоционально выразительно преподносить содержание произведения.</w:t>
      </w:r>
    </w:p>
    <w:p w14:paraId="21DDC721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lastRenderedPageBreak/>
        <w:t>Результаты диагностики по разделу «Художественно - эстетическое развитие» показали, что (20 %) с высоким уровнем развития, (78%) со средним уровнем развития.</w:t>
      </w:r>
    </w:p>
    <w:p w14:paraId="542D0166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Они при помощи взрослого создают индивидуальные и коллективные рисунки, сюжетные и декоративные композиции, используя разные материалы и способы создания в т.ч. по мотивам народно- прикладного творчества.</w:t>
      </w:r>
    </w:p>
    <w:p w14:paraId="5D9B79AC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Владеют навыками рисования, лепки предметов, передавая форму, величину, пропорции частей; правильно держат карандаш, кисть. Развиты навыки танцевальных движений, художеств исполнения различных образов при инсценировании песен и т.д. Дети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бумаги.</w:t>
      </w:r>
    </w:p>
    <w:p w14:paraId="3097B099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(2 %) показали низкий уровень развития, они слабо владеют техническими способами и изобразительными навыками, умениями; мелкая моторика плохо развита; плохое развитие слухового восприятия; испытывают трудности выполнять танцевальные движения.</w:t>
      </w:r>
    </w:p>
    <w:p w14:paraId="465EB3C0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Пути решения: продолжать совершенствовать технику рисования, лепки, аппликации, развивать творческие способности воспитанников;</w:t>
      </w:r>
    </w:p>
    <w:p w14:paraId="3A22A23E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Учить выразительно, исполнять песни разного характера, развивать навыки сольного пения, навыки восприятия звуков по высоте, познакомить с элементарными понятия ми (темп, ритм), жанрам и, творчеством композиторов, музыкантов;</w:t>
      </w:r>
    </w:p>
    <w:p w14:paraId="5DB70807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Результаты диагностики по познавательному развитию.</w:t>
      </w:r>
    </w:p>
    <w:p w14:paraId="51BBD6C6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(24 %) показали высокий уровнем развития, 26 детей (69 %) средний уровень развития.</w:t>
      </w:r>
    </w:p>
    <w:p w14:paraId="2E2B48CA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Дети устанавливают связи между предметами, выделяют свойства, качества материалов через исследовательскую, проектную деятельность. Проявляют познавательный интерес в быту в организованной деятельности, ищут способы определения свойств незнакомых предметов. Знают способы измерения величины: длины, массы. Пользуются условной меркой. Развиты мелкая моторика, сенсорные способности, выделяют различные детали. Имеют представление о космосе, планете Земля, (смена времён года, смена дня и ночи), устанавливают предметно - следственные связи между природными явлениями, живой и неживой природой. Умеют работать по правилу и образцу, слушать взрослого и выполнять его инструкции. Но большинство детей имеют средний уровень знаний из-за плохой организации у некоторых воспитанников самостоятельной деятельности поведение во время занятий, дети часто отвлекаются, спорят, часто не могут заниматься совместной деятельностью.</w:t>
      </w:r>
    </w:p>
    <w:p w14:paraId="4D944593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Низкий уровень развития показали (7%) не умеют составлять и решать задачи на сложение, вычитание, пользоваться арифметическими знаками «+», «-», «=». Не знает о растительном, животном мире, способах ухаживания, размножения, об охране окружающей природы. Такие показатели так же связаны с индивидуальными особенностями развития воспитанников (ЗРР, ЗПР, аутистический спектр)</w:t>
      </w:r>
    </w:p>
    <w:p w14:paraId="4C3DEA39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Выявленные проблемы: недостаточная эффективность развития умения использовать обобщенные способы обследования объектов, самостоятельного использования экспериментирования;</w:t>
      </w:r>
    </w:p>
    <w:p w14:paraId="7E4F7408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Причины: познавательный интерес неустойчивый; стремления к самостоятельности не выявлено.</w:t>
      </w:r>
    </w:p>
    <w:p w14:paraId="49234341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Пути решения: развивать у детей интерес к самостоятельному познанию (наблюдать, обследовать, экспериментировать с разнообразными материалами, ставить опыты); поддерживать детскую инициативу и творчество;</w:t>
      </w:r>
    </w:p>
    <w:p w14:paraId="68D7E143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Результаты диагностики по разделу «Физическое развитие»: показала, что (23 %) с высоким уровнем развития, (72 %) со средним уровнем развития, 2 ребенка (5 %) с низким уровнем развития.</w:t>
      </w:r>
    </w:p>
    <w:p w14:paraId="3CE9C093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Двигательный опыт детей с высоким и средним уровнем усвоения образовательной области «Физическое развитие» богат (объем освоенных основных движений, </w:t>
      </w: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lastRenderedPageBreak/>
        <w:t xml:space="preserve">общеразвивающих упражнений спортивных упражнений); в двигательной деятельности проявляют хорошую выносливость, быстроту, силу, координацию, гибкость; в поведении четко выражена потребность в двигательной деятельности и физическом совершенствовании. Проявляют стойкий интерес к новым и знакомым физическим упражнениям, избирательность и инициативу при выполнении упражнений; имеет представления о некоторых видах спорта, уверенно, точно, в заданном темпе и ритме, выразительно выполняет упражнения. Способны творчески составить несложные комбинации (варианты) из знакомых упражнений; проявляет необходимый самоконтроль и самооценку. </w:t>
      </w:r>
    </w:p>
    <w:p w14:paraId="6E8D9D31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низким уровнем развития – (5 %) двигательный опыт этих воспитанников усвоении образовательной области «Физическое развитие» беден (малый объем освоенных основных движений, общеразвивающих и спортивных упражнений); плохо развита крупная и мелкая моторика рук, в двигательной деятельности затрудняются проявлять выносливость, быстроту, силу, координацию, гибкость. В поведении слабо выражена потребность в двигательной деятельности; не проявляют интереса к новым физическим упражнениям. Испытывают затруднения в самостоятельном выполнении культурно-гигиенических навыков, в уходе за своим внешним видом, вещами и игрушками.</w:t>
      </w:r>
    </w:p>
    <w:p w14:paraId="49D4602E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Выявленные проблемы: не достаточное развитие у детей осознания своего двигательного поведения, как по инициативе взрослого, так и по своему усмотрению; часто болеющие дети.</w:t>
      </w:r>
    </w:p>
    <w:p w14:paraId="737A9674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Причины: не достаточное создание условий для развития инициативы, самостоятельности, творчества в двигательной активности, развития способности к самоконтролю, самооценке при выполнении основных движений.</w:t>
      </w:r>
    </w:p>
    <w:p w14:paraId="40EAE6DD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B625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Пути решения: развивать у детей умение заниматься, внимательно слушать и запоминать задание, охотно и точно его выполнять. Уделять особое внимание закреплению основных видов движения, развитию основных физических качеств, созданию здоровье сберегающих факторов (утренняя гимнастика, бодрящая гимнастика, закаливание). Повышать популярность принципов здорового образа жизни в семейном воспитании, проводить совместные спортивные детско-родительские мероприятия.</w:t>
      </w:r>
    </w:p>
    <w:p w14:paraId="0EA7768B" w14:textId="77777777" w:rsidR="00B6253B" w:rsidRPr="00B6253B" w:rsidRDefault="00B6253B" w:rsidP="00B6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45C68A" w14:textId="77777777" w:rsidR="003C23B5" w:rsidRDefault="003C23B5"/>
    <w:sectPr w:rsidR="003C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91"/>
    <w:rsid w:val="00050E8B"/>
    <w:rsid w:val="00277AE3"/>
    <w:rsid w:val="003C23B5"/>
    <w:rsid w:val="007779F2"/>
    <w:rsid w:val="008B480A"/>
    <w:rsid w:val="009D5D21"/>
    <w:rsid w:val="00B6253B"/>
    <w:rsid w:val="00C4568E"/>
    <w:rsid w:val="00C83D31"/>
    <w:rsid w:val="00D140BE"/>
    <w:rsid w:val="00DD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B00C"/>
  <w15:chartTrackingRefBased/>
  <w15:docId w15:val="{128A0129-1450-4FE6-AE47-6FA3B6B1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6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6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6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69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69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69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69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69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69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6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6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6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6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69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69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69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6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69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6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1370</Words>
  <Characters>7811</Characters>
  <Application>Microsoft Office Word</Application>
  <DocSecurity>0</DocSecurity>
  <Lines>65</Lines>
  <Paragraphs>18</Paragraphs>
  <ScaleCrop>false</ScaleCrop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2026-01-13T04:01:00Z</dcterms:created>
  <dcterms:modified xsi:type="dcterms:W3CDTF">2026-01-13T04:02:00Z</dcterms:modified>
</cp:coreProperties>
</file>