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A4" w:rsidRPr="00F563DF" w:rsidRDefault="004A48A4" w:rsidP="004A4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63DF">
        <w:rPr>
          <w:rStyle w:val="c15"/>
          <w:b/>
          <w:bCs/>
          <w:color w:val="000000"/>
          <w:sz w:val="28"/>
          <w:szCs w:val="28"/>
        </w:rPr>
        <w:t>Родительское собрание в форме мастер-класса на тему: «Развитие мелкой моторики рук у дошкольников»</w:t>
      </w:r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A48A4">
        <w:rPr>
          <w:rStyle w:val="c3"/>
          <w:b/>
          <w:bCs/>
          <w:color w:val="000000"/>
          <w:sz w:val="28"/>
          <w:szCs w:val="28"/>
        </w:rPr>
        <w:t>Цель:</w:t>
      </w:r>
      <w:r w:rsidRPr="004A48A4">
        <w:rPr>
          <w:rStyle w:val="c5"/>
          <w:color w:val="000000"/>
          <w:sz w:val="28"/>
          <w:szCs w:val="28"/>
        </w:rPr>
        <w:t> Систематизировать знания у родителей о способах развития мелкой моторики у детей дошкольного возраста с использованием природного материала.</w:t>
      </w:r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A48A4">
        <w:rPr>
          <w:rStyle w:val="c3"/>
          <w:b/>
          <w:bCs/>
          <w:color w:val="000000"/>
          <w:sz w:val="28"/>
          <w:szCs w:val="28"/>
        </w:rPr>
        <w:t>Задачи:</w:t>
      </w:r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A4">
        <w:rPr>
          <w:rStyle w:val="c5"/>
          <w:color w:val="000000"/>
          <w:sz w:val="28"/>
          <w:szCs w:val="28"/>
        </w:rPr>
        <w:t>1. Расширить представления участников мастер-класса об играх с природным материалом, способствующих развитию мелкой моторики рук детей дошкольного возраста.</w:t>
      </w:r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A4">
        <w:rPr>
          <w:rStyle w:val="c5"/>
          <w:color w:val="000000"/>
          <w:sz w:val="28"/>
          <w:szCs w:val="28"/>
        </w:rPr>
        <w:t>2. Познакомить участников мастер-класса с организацией проведения массажа с использованием в качестве ручных тренажёров природного материала.</w:t>
      </w:r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4A48A4">
        <w:rPr>
          <w:rStyle w:val="c5"/>
          <w:color w:val="000000"/>
          <w:sz w:val="28"/>
          <w:szCs w:val="28"/>
        </w:rPr>
        <w:t>3. Развивать творческий потенциал участников мастер-класса.</w:t>
      </w:r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000000"/>
          <w:sz w:val="28"/>
          <w:szCs w:val="28"/>
        </w:rPr>
      </w:pPr>
      <w:proofErr w:type="gramStart"/>
      <w:r w:rsidRPr="004A48A4">
        <w:rPr>
          <w:rStyle w:val="c3"/>
          <w:b/>
          <w:bCs/>
          <w:color w:val="000000"/>
          <w:sz w:val="28"/>
          <w:szCs w:val="28"/>
        </w:rPr>
        <w:t>Материалы:</w:t>
      </w:r>
      <w:r w:rsidRPr="004A48A4">
        <w:rPr>
          <w:rStyle w:val="c5"/>
          <w:color w:val="000000"/>
          <w:sz w:val="28"/>
          <w:szCs w:val="28"/>
        </w:rPr>
        <w:t> тарелочки, разносы с крупой, фасолью, грецкие орехи, шишки, манная крупа, гречка.</w:t>
      </w:r>
      <w:proofErr w:type="gramEnd"/>
    </w:p>
    <w:p w:rsidR="004A48A4" w:rsidRPr="004A48A4" w:rsidRDefault="004A48A4" w:rsidP="004A48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4A48A4" w:rsidRPr="004A48A4" w:rsidRDefault="004A48A4" w:rsidP="004A48A4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4A48A4">
        <w:rPr>
          <w:rStyle w:val="c3"/>
          <w:b/>
          <w:bCs/>
          <w:color w:val="000000"/>
          <w:sz w:val="28"/>
          <w:szCs w:val="28"/>
        </w:rPr>
        <w:t>Ход собрания:</w:t>
      </w:r>
    </w:p>
    <w:p w:rsidR="004A48A4" w:rsidRPr="004A48A4" w:rsidRDefault="004A48A4" w:rsidP="004A4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032A" w:rsidRPr="004A48A4" w:rsidRDefault="004A48A4" w:rsidP="003A6A9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A48A4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</w:rPr>
        <w:t>\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Воспитатель: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Уважаемые родители! Спасибо, что вы нашли время и пришли на нашу встречу. Все мы понимаем, что семье принадлежит ведущая роль в развитии ребёнка, семья является источником, который питает человека с рождения, знакомит его с окружающим миром, даёт ребёнку первые знания и умения. Только совместными усилиями родителей и детского сада мы можем решить любые проблемы в воспитании и развитии ребёнка. Сегодня нам предстоит разговор о развитии мелкой моторики рук у ребёнка.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Все мы с вами знаем, что речь – одна из самых важных линий развития ребёнка.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 же играет огромную роль в познании мира, в котором мы живём.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Согласно Федеральному государственному образовательному стандарту дошкольного образования развитие речи выделено в отдельную образовательную область и включает в себя: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• владение речью как средством общения и культуры;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• обогащение активного словаря;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• развитие связной, грамматически правильной диалогической и монологической речи;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• развитие речевого творчества;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• развитие звуковой и интонационной культуры речи, фонематического слуха;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• знакомство с книжной культурой, детской литературой, понимание на слух текстов различных жанров детской литературы;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 xml:space="preserve">• формирование звуковой аналитико-синтетической активности как </w:t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lastRenderedPageBreak/>
        <w:t>предпосылки обучения грамоте.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Каждый из нас знает и понимает, что речь – этот чудесный дар природы – не даётся человеку от рождения. Должно пройти время, чтобы малыш начал говорить. А взрослые должны приложить немало усилий, чтобы речь ребёнка развивалась правильно и своевременно.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И сегодня мы с вами поговорим о том, почему так важно для детей развитие мелкой моторики, и её влиянии на развитие речи.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Моторика 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– сфера двигательных функций организма и связанных с ними физиологических и психологических явлений.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Мелкая моторика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– волшебное словосочетание, о котором уже известно, пожалуй, всем. И о том, что её развитие стоит начинать как можно раньше, слышали многие.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Знаменитый русский физиолог Иван Павлов говорил: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«Руки учат голову, затем поумневшая голова учит руки, а умелые руки снова способствуют развитию мозга».</w:t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  <w:bdr w:val="none" w:sz="0" w:space="0" w:color="auto" w:frame="1"/>
        </w:rPr>
        <w:br/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передаём импульсы в речевые центры, что активизирует речь. Обычно ребёнок, имеющий высокий уровень развития мелкой моторики, умеет логически рассуждать, у него достаточно развиты память, внимание, связная речь. Следствие слабого развития общей моторики, и в частности – руки, общая неготовность большинства современных детей к письму или проблемы с речевым развитием. Но с большей долей вероятности можно заключить, что если с речью не всё в порядке, это наверняка проблемы с моторикой.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Умение выполнять мелкие движения с предметами развивается в старшем дошкольном возрасте, именно к 6 годам в основном заканчивается созревание соответствующих зон головного мозга, развитие мелких мышц кисти.</w:t>
      </w:r>
      <w:r w:rsidR="00866799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Но если ребёнок активно поворачивает лист бумаги при рисовании или закрашивании, вас это должно насторожить. В этом случае ребёнок заменяет умение менять направление линии при помощи тонких движений пальцев поворачиванием листа, лишая себя этим тренировки пальцев и руки. Есть дети, которые рисуют слишком маленькие предметы, как правило, это свидетельствует о жёсткой фиксации кисти при рисовании. Данный недостаток можно выявить, предложив ребёнку нарисовать одним движением круг диаметром примерно 3 – 4 см (по образцу). Если ребёнок имеет склонность фиксировать кисть на плоскости, он не справится с этой задачей: он нарисует вам вместо круга овал, или круг, но значительно меньшего диаметра или рисовать круг он будет в несколько приёмов, передвигая руку.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Работу по развитию пальцевой моторики следует проводить систематически 2-3 раза в день по 3-5 минут.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Сейчас я хочу предложить вам некоторые из игр и упражнений, которые мы используем в садике и в которые вы можете поиграть дома со своими детьми.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1.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 Начнём с массажа пальцев рук, что, активизирует работу внутренних органов. </w:t>
      </w:r>
      <w:proofErr w:type="gramStart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Считается, что большой палец — отвечает за голову; указательный 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lastRenderedPageBreak/>
        <w:t>— за желудок; средний — за печень; безымянный – за почки; мизинец – за сердце.</w:t>
      </w:r>
      <w:proofErr w:type="gramEnd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Растираем подушечку пальца, затем медленно опускаемся к запястью, потираем ладонь и похлопываем.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В нашей педагогике созданы игры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«Ладушки», «Сорока – белобока», «Коза – рогатая»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и другие. Их значение до сих пор недостаточно осмыслено взрослыми. Многие родители видят в них развлекательное, а не развивающее назначение.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2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. </w:t>
      </w:r>
      <w:proofErr w:type="gramStart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Предлагаю поиграть вам в любимую всеми малышами пальчиковую игру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«Давайте познакомимся»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Этот пальчик – дедушка,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Этот пальчик – бабушка,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Этот пальчик – папочка,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Этот пальчик – мамочка,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Этот пальчик – я,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Вот и вся моя семья!</w:t>
      </w:r>
      <w:proofErr w:type="gramEnd"/>
      <w:r w:rsidR="003A6A96" w:rsidRPr="004A48A4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</w:rPr>
        <w:t> 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proofErr w:type="gramStart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  <w:u w:val="single"/>
          <w:bdr w:val="none" w:sz="0" w:space="0" w:color="auto" w:frame="1"/>
        </w:rPr>
        <w:t>(Родители поочерёдно дотрагиваются пальцами левой руки до пальца правой (показывают его, начиная с большого (дедушка, и заканчивая мизинцем (я).</w:t>
      </w:r>
      <w:proofErr w:type="gramEnd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  <w:u w:val="single"/>
          <w:bdr w:val="none" w:sz="0" w:space="0" w:color="auto" w:frame="1"/>
        </w:rPr>
        <w:t xml:space="preserve"> На последние слова разжимают и зажимают ладони в кулак (вот и вся моя семья)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3.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У вас на столах тарелочки с крупой и семенами. Крупа – универсальный материал. С ней можно просто повозиться или создать настоящий шедевр. Рассыпьте манную крупу тонким слоем по подносу. Проведите пальцем по крупе. У вас получается яркая контрастная линия. Сначала рисуем несколько хаотичных линий. Затем пробуем нарисовать предметы, буквы, цифры и т. д.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4.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А сейчас мы с вами поиграем в игру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«Сортировщик»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. Вам надо рассортировать фасоль по цвету – переложить из тарелки – белую отдельно от цветной. Это упражнение наряду с мелкой моторикой, развивает ещё такие качества у ребёнка как усидчивость, внимание.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5.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Дети и взрослые знают и любят сказку «Золушка». Помнят, как мачеха заставляла падчерицу перебирать разные крупы. Следующее игровое упражнение так и называется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«Золушка»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. Кому достались смесь гороха с манной крупой, надо отделить крупы с помощью сита; а у кого гречневая крупа и горох перебрать вручную.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6.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Кто же из нас не любит сюрпризы! Следующая игра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«Найди сюрприз»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. Родителям, кому достались синие мисочки, надо найти спрятанный в пшене предмет и определить на ощупь, что это.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7.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 Много упражнений можно придумать с пуговицами. Возьмите пуговицы разного цвета и размера. Выложите </w:t>
      </w:r>
      <w:proofErr w:type="gramStart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какое – </w:t>
      </w:r>
      <w:proofErr w:type="spellStart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нибудь</w:t>
      </w:r>
      <w:proofErr w:type="spellEnd"/>
      <w:proofErr w:type="gramEnd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изображение. Проявите фантазию. Смотрите, сколько всего интересного у вас получилось. А представьте, как это будет интересно детям! А если ещё вместе с детьми изготовить различные панно с застёжками, пуговицами, крючками, на липучках и т. п. Предлагаю вам некоторые образцы, которые мы используем в садике, а вы можете придумать что – то своё.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8.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 Наверняка у всех дома найдутся пробки от пластиковых бутылок. Это тоже может стать неплохим пособием для развития пальчиков ваших малышей. 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lastRenderedPageBreak/>
        <w:t xml:space="preserve">Возьмите пробки, положите их на стол резьбой вверх. Будем считать, что это лыжи. Указательным и средним пальцами передвигайте пробки по столу, это можно делать в сопровождении с ритмичным проговариванием </w:t>
      </w:r>
      <w:proofErr w:type="spellStart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потешки</w:t>
      </w:r>
      <w:proofErr w:type="spellEnd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или стихотворения.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Преимущество этих игр заключается в том, что они почти не требуя никаких затрат, способствуют развитию детей, а самое главное, нравятся им.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Уважаемые родители!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Ещё раз посмотрите на все предметы, которые находятся перед вами на столах. Обратите внимание на маленькие фигурки животных и людей. Это персонажи пальчикового театра.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Пальчиковый театр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– это увлекательная игра, которая: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а)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стимулирует развитие мелкой моторики;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б)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знакомит ребёнка с такими понятиями как форма, цвет, размер;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в</w:t>
      </w:r>
      <w:proofErr w:type="gramStart"/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)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п</w:t>
      </w:r>
      <w:proofErr w:type="gramEnd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омогает развивать пространственное восприятие,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г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) развивает воображение, память, мышление и внимание; </w:t>
      </w:r>
      <w:r w:rsidR="003A6A96"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д)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и о чём мы сегодня с вами говорили; активизирует речевые функции, обогащает словарь ребёнка и формирует творческие способности.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 xml:space="preserve">Как вы понимаете, игр, игровых упражнений по нашей теме много, и каждый из вас может придумать что — то своё. А как будет </w:t>
      </w:r>
      <w:proofErr w:type="gramStart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здорово</w:t>
      </w:r>
      <w:proofErr w:type="gramEnd"/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, если вы это сделаете вместе со своим ребёнком.</w:t>
      </w:r>
      <w:r w:rsidR="003A6A96"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Не забывайте, что пальчиковые игры создают благоприятный эмоциональный фон, формируют умение подражать взрослому, вслушиваться в речь и понимать её смысл, концентрировать внимание и правильно его распределять. А сопровождение упражнений короткими стихотворными строчками улучшает чёткость речи, совершенствует память и воображение</w:t>
      </w:r>
    </w:p>
    <w:p w:rsidR="00CD032A" w:rsidRPr="004A48A4" w:rsidRDefault="00CD032A" w:rsidP="003A6A9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CD032A" w:rsidRPr="004A48A4" w:rsidRDefault="00CD032A" w:rsidP="00CD03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Пальчиковый тренинг должен быть разнообразным, эмоционально-приятным, неутомительным и динамичным. Все эти пособия и игры должны находиться в свободном доступе для ребенка. При этом взрослый объясняет, показывает, рассказывает, для чего нужны данные пособия и игры, как их использовать, соблюдая технику безопасности и руководствуясь принципами охраны жизни и здоровья ребенка. Наша задача состоит в том, чтобы в содружестве с вами, дорогие </w:t>
      </w:r>
      <w:r w:rsidRPr="004A48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родители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A48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развить мелкую мускулатуру рук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, создать условия для накопления </w:t>
      </w:r>
      <w:r w:rsidRPr="004A48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ребёнком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 двигательного и практического опыта.</w:t>
      </w:r>
    </w:p>
    <w:p w:rsidR="00CD032A" w:rsidRPr="004A48A4" w:rsidRDefault="00CD032A" w:rsidP="00CD032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3. Подведение итогов.</w:t>
      </w:r>
    </w:p>
    <w:p w:rsidR="00CD032A" w:rsidRPr="004A48A4" w:rsidRDefault="00CD032A" w:rsidP="00CD03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К сожалению, о проблемах </w:t>
      </w:r>
      <w:r w:rsidRPr="004A48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ребёнка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 с координацией движений и </w:t>
      </w:r>
      <w:r w:rsidRPr="004A48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мелкой моторики рук большинство родителей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 узнают только перед школой. Это оборачивается форсированной нагрузкой на 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первоклассника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: кроме усвоения новой информации, приходиться ещё учиться удерживать в непослушных пальцах карандаш. Надеюсь, что вашим детям с вашей помощью таких трудностей удастся избежать.</w:t>
      </w:r>
    </w:p>
    <w:p w:rsidR="00CD032A" w:rsidRPr="004A48A4" w:rsidRDefault="00CD032A" w:rsidP="00CD03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Итак, мы сегодня с Вами хорошо, плодотворно пообщались, поиграли, поучились, я вручаю каждому участнику памятку </w:t>
      </w:r>
      <w:r w:rsidRPr="004A48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A48A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Развитие мелкой моторики рук</w:t>
      </w:r>
      <w:r w:rsidRPr="004A48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48A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32A" w:rsidRPr="004A48A4" w:rsidRDefault="00CD032A" w:rsidP="003A6A9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CD032A" w:rsidRPr="004A48A4" w:rsidRDefault="003A6A96" w:rsidP="003A6A9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 Помните: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 руки – инструмент тонкий, и «настраиваются» они в течение долгого времени. Не следует ожидать немедленных результатов, так как автоматизация навыка развивается многократным его повторением. Все игры и упражнения должны проводиться по желанию ребёнка, на положительном эмоциональном фоне. И только кропотливая работа, терпеливое отношение, ободрение при неудачах, поощрение за малейший успех, неназойливая помощь помогут добиться хороших результатов.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Вот и подошла к концу наша встреча. Я благодарю всех родителей за активное участие в работе. Пусть дети радуют вас своими успехами. И примите в качестве решения по итогам нашей встречи эти памятки.</w:t>
      </w:r>
    </w:p>
    <w:p w:rsidR="00CD032A" w:rsidRPr="004A48A4" w:rsidRDefault="00CD032A" w:rsidP="003A6A96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3A6A96" w:rsidRPr="004A48A4" w:rsidRDefault="003A6A96" w:rsidP="003A6A96">
      <w:pPr>
        <w:spacing w:after="0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</w:rPr>
      </w:pP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Литература.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 xml:space="preserve">1. Т. С. </w:t>
      </w:r>
      <w:proofErr w:type="spellStart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Зенина</w:t>
      </w:r>
      <w:proofErr w:type="spellEnd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«Родительские собрания в детском саду»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 xml:space="preserve">2. О. </w:t>
      </w:r>
      <w:proofErr w:type="spellStart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Узорова</w:t>
      </w:r>
      <w:proofErr w:type="spellEnd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, Е. Нефёдова «Пальчиковая гимнастика»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 xml:space="preserve">3. Т. П. </w:t>
      </w:r>
      <w:proofErr w:type="spellStart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Трясорукова</w:t>
      </w:r>
      <w:proofErr w:type="spellEnd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«Вместе с мамой играем пальчиками»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Приложение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</w:r>
      <w:r w:rsidRPr="004A48A4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Памятка для родителей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Игры и упражнения, которые помогут развитию мелкой моторики у детей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Упражнения с массажным шариком, карандашами, ручками.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 xml:space="preserve">• </w:t>
      </w:r>
      <w:proofErr w:type="gramStart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Используйте с детьми различные виды мозаики, конструкторы (железные, деревянные, пластмассовые, игры с мелкими деталями, счетными палочками.</w:t>
      </w:r>
      <w:proofErr w:type="gramEnd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Организуйте игры с пластилином, тестом.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Попробуйте технику рисования пальцами. Можно добавить в краски соль или песок для эффекта массажа.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Используйте цветные клубочки ниток для перематывания, веревочки различной толщины и длины для завязывания и развязывания.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 xml:space="preserve">• </w:t>
      </w:r>
      <w:proofErr w:type="gramStart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t>Включите в игры разнообразный природный материал (палочки, веточки, шишки, жёлуди, семена, скорлупки, початки и т. д.)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Занимайтесь с детьми нанизыванием бусин, бисера, учите расстегивать и застегивать пуговицы, кнопки, крючки, молнии.</w:t>
      </w:r>
      <w:proofErr w:type="gramEnd"/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Давайте детям рисовать, раскрашивать, штриховать, обводить по точкам, выполнять графические задания в тетрадях.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Выкладывайте из палочек узоры по образцу и по желанию.</w:t>
      </w:r>
      <w:r w:rsidRPr="004A48A4">
        <w:rPr>
          <w:rFonts w:ascii="Times New Roman" w:eastAsia="Times New Roman" w:hAnsi="Times New Roman" w:cs="Times New Roman"/>
          <w:color w:val="3A3A3A"/>
          <w:sz w:val="28"/>
          <w:szCs w:val="28"/>
        </w:rPr>
        <w:br/>
        <w:t>• Занимайтесь оригами.</w:t>
      </w:r>
    </w:p>
    <w:p w:rsidR="00C77D0C" w:rsidRPr="004A48A4" w:rsidRDefault="003A6A96" w:rsidP="00F53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8A4">
        <w:rPr>
          <w:rFonts w:ascii="Times New Roman" w:hAnsi="Times New Roman" w:cs="Times New Roman"/>
          <w:sz w:val="28"/>
          <w:szCs w:val="28"/>
        </w:rPr>
        <w:br w:type="page"/>
      </w:r>
    </w:p>
    <w:p w:rsidR="00866799" w:rsidRDefault="00866799" w:rsidP="00866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866799" w:rsidRDefault="00866799" w:rsidP="00866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58 «Золушка» комбинированного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866799" w:rsidRDefault="00866799" w:rsidP="008667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МБОУ детский сад № 58 «Золушка»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-Удэ)</w:t>
      </w:r>
    </w:p>
    <w:p w:rsidR="00866799" w:rsidRDefault="00866799" w:rsidP="008667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799" w:rsidRP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799">
        <w:rPr>
          <w:rFonts w:ascii="Times New Roman" w:hAnsi="Times New Roman" w:cs="Times New Roman"/>
          <w:b/>
          <w:sz w:val="36"/>
          <w:szCs w:val="36"/>
        </w:rPr>
        <w:t>Родительское собрание</w:t>
      </w:r>
    </w:p>
    <w:p w:rsidR="00866799" w:rsidRP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99" w:rsidRP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799">
        <w:rPr>
          <w:b/>
          <w:i/>
          <w:iCs/>
          <w:color w:val="000000"/>
          <w:sz w:val="36"/>
          <w:szCs w:val="36"/>
          <w:shd w:val="clear" w:color="auto" w:fill="FFFFFF"/>
        </w:rPr>
        <w:t>« Влияние мелкой моторики рук на развитие речи детей».</w:t>
      </w:r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866799" w:rsidRDefault="00866799" w:rsidP="00866799">
      <w:pPr>
        <w:tabs>
          <w:tab w:val="left" w:pos="105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Морозова Т.А.</w:t>
      </w:r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:rsidR="00866799" w:rsidRDefault="00866799" w:rsidP="00866799">
      <w:pPr>
        <w:tabs>
          <w:tab w:val="left" w:pos="10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3A6A96" w:rsidRDefault="003A6A96"/>
    <w:sectPr w:rsidR="003A6A96" w:rsidSect="00F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DF" w:rsidRDefault="00D456DF" w:rsidP="003A6A96">
      <w:pPr>
        <w:spacing w:after="0" w:line="240" w:lineRule="auto"/>
      </w:pPr>
      <w:r>
        <w:separator/>
      </w:r>
    </w:p>
  </w:endnote>
  <w:endnote w:type="continuationSeparator" w:id="0">
    <w:p w:rsidR="00D456DF" w:rsidRDefault="00D456DF" w:rsidP="003A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DF" w:rsidRDefault="00D456DF" w:rsidP="003A6A96">
      <w:pPr>
        <w:spacing w:after="0" w:line="240" w:lineRule="auto"/>
      </w:pPr>
      <w:r>
        <w:separator/>
      </w:r>
    </w:p>
  </w:footnote>
  <w:footnote w:type="continuationSeparator" w:id="0">
    <w:p w:rsidR="00D456DF" w:rsidRDefault="00D456DF" w:rsidP="003A6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A96"/>
    <w:rsid w:val="001F55A3"/>
    <w:rsid w:val="003A6A96"/>
    <w:rsid w:val="004A48A4"/>
    <w:rsid w:val="006D3D9F"/>
    <w:rsid w:val="007C496F"/>
    <w:rsid w:val="00843D35"/>
    <w:rsid w:val="00866799"/>
    <w:rsid w:val="008702F8"/>
    <w:rsid w:val="009A7B12"/>
    <w:rsid w:val="00A03A4D"/>
    <w:rsid w:val="00AD43BC"/>
    <w:rsid w:val="00BE7A14"/>
    <w:rsid w:val="00C77D0C"/>
    <w:rsid w:val="00CD032A"/>
    <w:rsid w:val="00D456DF"/>
    <w:rsid w:val="00DA4894"/>
    <w:rsid w:val="00E3222A"/>
    <w:rsid w:val="00F3712B"/>
    <w:rsid w:val="00F5386F"/>
    <w:rsid w:val="00F563DF"/>
    <w:rsid w:val="00FB1421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21"/>
  </w:style>
  <w:style w:type="paragraph" w:styleId="1">
    <w:name w:val="heading 1"/>
    <w:basedOn w:val="a"/>
    <w:link w:val="10"/>
    <w:uiPriority w:val="9"/>
    <w:qFormat/>
    <w:rsid w:val="003A6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A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3A6A96"/>
  </w:style>
  <w:style w:type="character" w:styleId="a3">
    <w:name w:val="Hyperlink"/>
    <w:basedOn w:val="a0"/>
    <w:uiPriority w:val="99"/>
    <w:semiHidden/>
    <w:unhideWhenUsed/>
    <w:rsid w:val="003A6A96"/>
    <w:rPr>
      <w:color w:val="0000FF"/>
      <w:u w:val="single"/>
    </w:rPr>
  </w:style>
  <w:style w:type="character" w:customStyle="1" w:styleId="author">
    <w:name w:val="author"/>
    <w:basedOn w:val="a0"/>
    <w:rsid w:val="003A6A96"/>
  </w:style>
  <w:style w:type="character" w:customStyle="1" w:styleId="author-name">
    <w:name w:val="author-name"/>
    <w:basedOn w:val="a0"/>
    <w:rsid w:val="003A6A96"/>
  </w:style>
  <w:style w:type="paragraph" w:styleId="a4">
    <w:name w:val="Normal (Web)"/>
    <w:basedOn w:val="a"/>
    <w:uiPriority w:val="99"/>
    <w:semiHidden/>
    <w:unhideWhenUsed/>
    <w:rsid w:val="003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6A96"/>
    <w:rPr>
      <w:b/>
      <w:bCs/>
    </w:rPr>
  </w:style>
  <w:style w:type="character" w:styleId="a6">
    <w:name w:val="Emphasis"/>
    <w:basedOn w:val="a0"/>
    <w:uiPriority w:val="20"/>
    <w:qFormat/>
    <w:rsid w:val="003A6A96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A6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6A96"/>
  </w:style>
  <w:style w:type="paragraph" w:styleId="a9">
    <w:name w:val="footer"/>
    <w:basedOn w:val="a"/>
    <w:link w:val="aa"/>
    <w:uiPriority w:val="99"/>
    <w:semiHidden/>
    <w:unhideWhenUsed/>
    <w:rsid w:val="003A6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6A96"/>
  </w:style>
  <w:style w:type="paragraph" w:styleId="ab">
    <w:name w:val="No Spacing"/>
    <w:link w:val="ac"/>
    <w:uiPriority w:val="1"/>
    <w:qFormat/>
    <w:rsid w:val="00F5386F"/>
    <w:pPr>
      <w:spacing w:after="0" w:line="240" w:lineRule="auto"/>
    </w:pPr>
    <w:rPr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F5386F"/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5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386F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4A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A48A4"/>
  </w:style>
  <w:style w:type="paragraph" w:customStyle="1" w:styleId="c0">
    <w:name w:val="c0"/>
    <w:basedOn w:val="a"/>
    <w:rsid w:val="004A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A48A4"/>
  </w:style>
  <w:style w:type="character" w:customStyle="1" w:styleId="c5">
    <w:name w:val="c5"/>
    <w:basedOn w:val="a0"/>
    <w:rsid w:val="004A4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6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1834</Words>
  <Characters>10454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</dc:creator>
  <cp:keywords/>
  <dc:description/>
  <cp:lastModifiedBy>User</cp:lastModifiedBy>
  <cp:revision>15</cp:revision>
  <dcterms:created xsi:type="dcterms:W3CDTF">2017-10-25T16:39:00Z</dcterms:created>
  <dcterms:modified xsi:type="dcterms:W3CDTF">2021-01-08T14:53:00Z</dcterms:modified>
</cp:coreProperties>
</file>