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8A4" w:rsidRPr="00F563DF" w:rsidRDefault="004A48A4" w:rsidP="004A48A4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63DF">
        <w:rPr>
          <w:rStyle w:val="c15"/>
          <w:b/>
          <w:bCs/>
          <w:color w:val="000000"/>
          <w:sz w:val="28"/>
          <w:szCs w:val="28"/>
        </w:rPr>
        <w:t>Родительское собрание в форме мастер-класса на тему: «Развитие мелкой моторики рук у дошкольников»</w:t>
      </w:r>
    </w:p>
    <w:p w:rsidR="004A48A4" w:rsidRPr="004A48A4" w:rsidRDefault="004A48A4" w:rsidP="004A48A4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4A48A4">
        <w:rPr>
          <w:rStyle w:val="c3"/>
          <w:b/>
          <w:bCs/>
          <w:color w:val="000000"/>
          <w:sz w:val="28"/>
          <w:szCs w:val="28"/>
        </w:rPr>
        <w:t>Цель:</w:t>
      </w:r>
      <w:r w:rsidRPr="004A48A4">
        <w:rPr>
          <w:rStyle w:val="c5"/>
          <w:color w:val="000000"/>
          <w:sz w:val="28"/>
          <w:szCs w:val="28"/>
        </w:rPr>
        <w:t> Систематизировать знания у родителей о способах развития мелкой моторики у детей дошкольного возраста с использованием природного материала.</w:t>
      </w:r>
    </w:p>
    <w:p w:rsidR="004A48A4" w:rsidRPr="004A48A4" w:rsidRDefault="004A48A4" w:rsidP="004A48A4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4A48A4">
        <w:rPr>
          <w:rStyle w:val="c3"/>
          <w:b/>
          <w:bCs/>
          <w:color w:val="000000"/>
          <w:sz w:val="28"/>
          <w:szCs w:val="28"/>
        </w:rPr>
        <w:t>Задачи:</w:t>
      </w:r>
    </w:p>
    <w:p w:rsidR="004A48A4" w:rsidRPr="004A48A4" w:rsidRDefault="004A48A4" w:rsidP="004A4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48A4">
        <w:rPr>
          <w:rStyle w:val="c5"/>
          <w:color w:val="000000"/>
          <w:sz w:val="28"/>
          <w:szCs w:val="28"/>
        </w:rPr>
        <w:t>1. Расширить представления участников мастер-класса об играх с природным материалом, способствующих развитию мелкой моторики рук детей дошкольного возраста.</w:t>
      </w:r>
    </w:p>
    <w:p w:rsidR="004A48A4" w:rsidRPr="004A48A4" w:rsidRDefault="004A48A4" w:rsidP="004A4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48A4">
        <w:rPr>
          <w:rStyle w:val="c5"/>
          <w:color w:val="000000"/>
          <w:sz w:val="28"/>
          <w:szCs w:val="28"/>
        </w:rPr>
        <w:t>2. Познакомить участников мастер-класса с организацией проведения массажа с использованием в качестве ручных тренажёров природного материала.</w:t>
      </w:r>
    </w:p>
    <w:p w:rsidR="004A48A4" w:rsidRPr="004A48A4" w:rsidRDefault="004A48A4" w:rsidP="004A48A4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 w:rsidRPr="004A48A4">
        <w:rPr>
          <w:rStyle w:val="c5"/>
          <w:color w:val="000000"/>
          <w:sz w:val="28"/>
          <w:szCs w:val="28"/>
        </w:rPr>
        <w:t>3. Развивать творческий потенциал участников мастер-класса.</w:t>
      </w:r>
    </w:p>
    <w:p w:rsidR="004A48A4" w:rsidRPr="004A48A4" w:rsidRDefault="004A48A4" w:rsidP="004A4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A48A4" w:rsidRPr="004A48A4" w:rsidRDefault="004A48A4" w:rsidP="004A48A4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5"/>
          <w:color w:val="000000"/>
          <w:sz w:val="28"/>
          <w:szCs w:val="28"/>
        </w:rPr>
      </w:pPr>
      <w:proofErr w:type="gramStart"/>
      <w:r w:rsidRPr="004A48A4">
        <w:rPr>
          <w:rStyle w:val="c3"/>
          <w:b/>
          <w:bCs/>
          <w:color w:val="000000"/>
          <w:sz w:val="28"/>
          <w:szCs w:val="28"/>
        </w:rPr>
        <w:t>Материалы:</w:t>
      </w:r>
      <w:r w:rsidRPr="004A48A4">
        <w:rPr>
          <w:rStyle w:val="c5"/>
          <w:color w:val="000000"/>
          <w:sz w:val="28"/>
          <w:szCs w:val="28"/>
        </w:rPr>
        <w:t> тарелочки, разносы с крупой, фасолью, грецкие орехи, шишки, манная крупа, гречка.</w:t>
      </w:r>
      <w:proofErr w:type="gramEnd"/>
    </w:p>
    <w:p w:rsidR="004A48A4" w:rsidRPr="004A48A4" w:rsidRDefault="004A48A4" w:rsidP="004A48A4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</w:p>
    <w:p w:rsidR="004A48A4" w:rsidRPr="004A48A4" w:rsidRDefault="004A48A4" w:rsidP="004A48A4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  <w:r w:rsidRPr="004A48A4">
        <w:rPr>
          <w:rStyle w:val="c3"/>
          <w:b/>
          <w:bCs/>
          <w:color w:val="000000"/>
          <w:sz w:val="28"/>
          <w:szCs w:val="28"/>
        </w:rPr>
        <w:t>Ход собрания:</w:t>
      </w:r>
    </w:p>
    <w:p w:rsidR="004A48A4" w:rsidRPr="004A48A4" w:rsidRDefault="004A48A4" w:rsidP="004A48A4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CD032A" w:rsidRPr="004A48A4" w:rsidRDefault="004A48A4" w:rsidP="003A6A96">
      <w:pPr>
        <w:spacing w:after="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4A48A4">
        <w:rPr>
          <w:rFonts w:ascii="Times New Roman" w:eastAsia="Times New Roman" w:hAnsi="Times New Roman" w:cs="Times New Roman"/>
          <w:b/>
          <w:bCs/>
          <w:i/>
          <w:iCs/>
          <w:color w:val="3A3A3A"/>
          <w:sz w:val="28"/>
          <w:szCs w:val="28"/>
        </w:rPr>
        <w:t>\</w:t>
      </w:r>
      <w:r w:rsidR="003A6A96" w:rsidRPr="004A48A4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Воспитатель: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t> Уважаемые родители! Спасибо, что вы нашли время и пришли на нашу встречу. Все мы понимаем, что семье принадлежит ведущая роль в развитии ребёнка, семья является источником, который питает человека с рождения, знакомит его с окружающим миром, даёт ребёнку первые знания и умения. Только совместными усилиями родителей и детского сада мы можем решить любые проблемы в воспитании и развитии ребёнка. Сегодня нам предстоит разговор о развитии мелкой моторики рук у ребёнка.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  <w:t>Все мы с вами знаем, что речь – одна из самых важных линий развития ребёнка. Благодаря родному языку малыш входит в наш мир, получает широкие возможности общения с другими людьми. Речь помогает понять друг друга, формирует взгляды и убеждения, а так же играет огромную роль в познании мира, в котором мы живём.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  <w:t>Согласно Федеральному государственному образовательному стандарту дошкольного образования развитие речи выделено в отдельную образовательную область и включает в себя: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</w:r>
      <w:r w:rsidR="003A6A96" w:rsidRPr="004A48A4">
        <w:rPr>
          <w:rFonts w:ascii="Times New Roman" w:eastAsia="Times New Roman" w:hAnsi="Times New Roman" w:cs="Times New Roman"/>
          <w:i/>
          <w:iCs/>
          <w:color w:val="3A3A3A"/>
          <w:sz w:val="28"/>
          <w:szCs w:val="28"/>
        </w:rPr>
        <w:t>• владение речью как средством общения и культуры;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</w:r>
      <w:r w:rsidR="003A6A96" w:rsidRPr="004A48A4">
        <w:rPr>
          <w:rFonts w:ascii="Times New Roman" w:eastAsia="Times New Roman" w:hAnsi="Times New Roman" w:cs="Times New Roman"/>
          <w:i/>
          <w:iCs/>
          <w:color w:val="3A3A3A"/>
          <w:sz w:val="28"/>
          <w:szCs w:val="28"/>
        </w:rPr>
        <w:t>• обогащение активного словаря;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</w:r>
      <w:r w:rsidR="003A6A96" w:rsidRPr="004A48A4">
        <w:rPr>
          <w:rFonts w:ascii="Times New Roman" w:eastAsia="Times New Roman" w:hAnsi="Times New Roman" w:cs="Times New Roman"/>
          <w:i/>
          <w:iCs/>
          <w:color w:val="3A3A3A"/>
          <w:sz w:val="28"/>
          <w:szCs w:val="28"/>
        </w:rPr>
        <w:t>• развитие связной, грамматически правильной диалогической и монологической речи;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</w:r>
      <w:r w:rsidR="003A6A96" w:rsidRPr="004A48A4">
        <w:rPr>
          <w:rFonts w:ascii="Times New Roman" w:eastAsia="Times New Roman" w:hAnsi="Times New Roman" w:cs="Times New Roman"/>
          <w:i/>
          <w:iCs/>
          <w:color w:val="3A3A3A"/>
          <w:sz w:val="28"/>
          <w:szCs w:val="28"/>
        </w:rPr>
        <w:t>• развитие речевого творчества;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</w:r>
      <w:r w:rsidR="003A6A96" w:rsidRPr="004A48A4">
        <w:rPr>
          <w:rFonts w:ascii="Times New Roman" w:eastAsia="Times New Roman" w:hAnsi="Times New Roman" w:cs="Times New Roman"/>
          <w:i/>
          <w:iCs/>
          <w:color w:val="3A3A3A"/>
          <w:sz w:val="28"/>
          <w:szCs w:val="28"/>
        </w:rPr>
        <w:t>• развитие звуковой и интонационной культуры речи, фонематического слуха;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</w:r>
      <w:r w:rsidR="003A6A96" w:rsidRPr="004A48A4">
        <w:rPr>
          <w:rFonts w:ascii="Times New Roman" w:eastAsia="Times New Roman" w:hAnsi="Times New Roman" w:cs="Times New Roman"/>
          <w:i/>
          <w:iCs/>
          <w:color w:val="3A3A3A"/>
          <w:sz w:val="28"/>
          <w:szCs w:val="28"/>
        </w:rPr>
        <w:t>• знакомство с книжной культурой, детской литературой, понимание на слух текстов различных жанров детской литературы;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</w:r>
      <w:r w:rsidR="003A6A96" w:rsidRPr="004A48A4">
        <w:rPr>
          <w:rFonts w:ascii="Times New Roman" w:eastAsia="Times New Roman" w:hAnsi="Times New Roman" w:cs="Times New Roman"/>
          <w:i/>
          <w:iCs/>
          <w:color w:val="3A3A3A"/>
          <w:sz w:val="28"/>
          <w:szCs w:val="28"/>
        </w:rPr>
        <w:t xml:space="preserve">• формирование звуковой аналитико-синтетической активности как </w:t>
      </w:r>
      <w:r w:rsidR="003A6A96" w:rsidRPr="004A48A4">
        <w:rPr>
          <w:rFonts w:ascii="Times New Roman" w:eastAsia="Times New Roman" w:hAnsi="Times New Roman" w:cs="Times New Roman"/>
          <w:i/>
          <w:iCs/>
          <w:color w:val="3A3A3A"/>
          <w:sz w:val="28"/>
          <w:szCs w:val="28"/>
        </w:rPr>
        <w:lastRenderedPageBreak/>
        <w:t>предпосылки обучения грамоте.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  <w:t>Каждый из нас знает и понимает, что речь – этот чудесный дар природы – не даётся человеку от рождения. Должно пройти время, чтобы малыш начал говорить. А взрослые должны приложить немало усилий, чтобы речь ребёнка развивалась правильно и своевременно.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  <w:t>И сегодня мы с вами поговорим о том, почему так важно для детей развитие мелкой моторики, и её влиянии на развитие речи.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</w:r>
      <w:r w:rsidR="003A6A96" w:rsidRPr="004A48A4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Моторика 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t>– сфера двигательных функций организма и связанных с ними физиологических и психологических явлений. </w:t>
      </w:r>
      <w:r w:rsidR="003A6A96" w:rsidRPr="004A48A4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Мелкая моторика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t> – волшебное словосочетание, о котором уже известно, пожалуй, всем. И о том, что её развитие стоит начинать как можно раньше, слышали многие.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  <w:t>Знаменитый русский физиолог Иван Павлов говорил: </w:t>
      </w:r>
      <w:r w:rsidR="003A6A96" w:rsidRPr="004A48A4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«Руки учат голову, затем поумневшая голова учит руки, а умелые руки снова способствуют развитию мозга».</w:t>
      </w:r>
      <w:r w:rsidR="003A6A96" w:rsidRPr="004A48A4">
        <w:rPr>
          <w:rFonts w:ascii="Times New Roman" w:eastAsia="Times New Roman" w:hAnsi="Times New Roman" w:cs="Times New Roman"/>
          <w:i/>
          <w:iCs/>
          <w:color w:val="3A3A3A"/>
          <w:sz w:val="28"/>
          <w:szCs w:val="28"/>
          <w:bdr w:val="none" w:sz="0" w:space="0" w:color="auto" w:frame="1"/>
        </w:rPr>
        <w:br/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t>Моторные центры речи в коре головного мозга человека находятся рядом с моторными центрами пальцев, поэтому, развивая речь и стимулируя моторику пальцев, мы передаём импульсы в речевые центры, что активизирует речь. Обычно ребёнок, имеющий высокий уровень развития мелкой моторики, умеет логически рассуждать, у него достаточно развиты память, внимание, связная речь. Следствие слабого развития общей моторики, и в частности – руки, общая неготовность большинства современных детей к письму или проблемы с речевым развитием. Но с большей долей вероятности можно заключить, что если с речью не всё в порядке, это наверняка проблемы с моторикой.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  <w:t>Умение выполнять мелкие движения с предметами развивается в старшем дошкольном возрасте, именно к 6 годам в основном заканчивается созревание соответствующих зон головного мозга, развитие мелких мышц кисти.</w:t>
      </w:r>
      <w:r w:rsidR="00866799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t>Но если ребёнок активно поворачивает лист бумаги при рисовании или закрашивании, вас это должно насторожить. В этом случае ребёнок заменяет умение менять направление линии при помощи тонких движений пальцев поворачиванием листа, лишая себя этим тренировки пальцев и руки. Есть дети, которые рисуют слишком маленькие предметы, как правило, это свидетельствует о жёсткой фиксации кисти при рисовании. Данный недостаток можно выявить, предложив ребёнку нарисовать одним движением круг диаметром примерно 3 – 4 см (по образцу). Если ребёнок имеет склонность фиксировать кисть на плоскости, он не справится с этой задачей: он нарисует вам вместо круга овал, или круг, но значительно меньшего диаметра или рисовать круг он будет в несколько приёмов, передвигая руку.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  <w:t>Работу по развитию пальцевой моторики следует проводить систематически 2-3 раза в день по 3-5 минут.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  <w:t>Сейчас я хочу предложить вам некоторые из игр и упражнений, которые мы используем в садике и в которые вы можете поиграть дома со своими детьми.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</w:r>
      <w:r w:rsidR="003A6A96" w:rsidRPr="004A48A4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1.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 Начнём с массажа пальцев рук, что, активизирует работу внутренних органов. </w:t>
      </w:r>
      <w:proofErr w:type="gramStart"/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Считается, что большой палец — отвечает за голову; указательный 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lastRenderedPageBreak/>
        <w:t>— за желудок; средний — за печень; безымянный – за почки; мизинец – за сердце.</w:t>
      </w:r>
      <w:proofErr w:type="gramEnd"/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Растираем подушечку пальца, затем медленно опускаемся к запястью, потираем ладонь и похлопываем.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  <w:t>В нашей педагогике созданы игры </w:t>
      </w:r>
      <w:r w:rsidR="003A6A96" w:rsidRPr="004A48A4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«Ладушки», «Сорока – белобока», «Коза – рогатая»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t> и другие. Их значение до сих пор недостаточно осмыслено взрослыми. Многие родители видят в них развлекательное, а не развивающее назначение.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</w:r>
      <w:r w:rsidR="003A6A96" w:rsidRPr="004A48A4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2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. </w:t>
      </w:r>
      <w:proofErr w:type="gramStart"/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t>Предлагаю поиграть вам в любимую всеми малышами пальчиковую игру </w:t>
      </w:r>
      <w:r w:rsidR="003A6A96" w:rsidRPr="004A48A4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«Давайте познакомимся»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</w:r>
      <w:r w:rsidR="003A6A96" w:rsidRPr="004A48A4">
        <w:rPr>
          <w:rFonts w:ascii="Times New Roman" w:eastAsia="Times New Roman" w:hAnsi="Times New Roman" w:cs="Times New Roman"/>
          <w:i/>
          <w:iCs/>
          <w:color w:val="3A3A3A"/>
          <w:sz w:val="28"/>
          <w:szCs w:val="28"/>
        </w:rPr>
        <w:t>Этот пальчик – дедушка,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</w:r>
      <w:r w:rsidR="003A6A96" w:rsidRPr="004A48A4">
        <w:rPr>
          <w:rFonts w:ascii="Times New Roman" w:eastAsia="Times New Roman" w:hAnsi="Times New Roman" w:cs="Times New Roman"/>
          <w:i/>
          <w:iCs/>
          <w:color w:val="3A3A3A"/>
          <w:sz w:val="28"/>
          <w:szCs w:val="28"/>
        </w:rPr>
        <w:t>Этот пальчик – бабушка,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</w:r>
      <w:r w:rsidR="003A6A96" w:rsidRPr="004A48A4">
        <w:rPr>
          <w:rFonts w:ascii="Times New Roman" w:eastAsia="Times New Roman" w:hAnsi="Times New Roman" w:cs="Times New Roman"/>
          <w:i/>
          <w:iCs/>
          <w:color w:val="3A3A3A"/>
          <w:sz w:val="28"/>
          <w:szCs w:val="28"/>
        </w:rPr>
        <w:t>Этот пальчик – папочка,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</w:r>
      <w:r w:rsidR="003A6A96" w:rsidRPr="004A48A4">
        <w:rPr>
          <w:rFonts w:ascii="Times New Roman" w:eastAsia="Times New Roman" w:hAnsi="Times New Roman" w:cs="Times New Roman"/>
          <w:i/>
          <w:iCs/>
          <w:color w:val="3A3A3A"/>
          <w:sz w:val="28"/>
          <w:szCs w:val="28"/>
        </w:rPr>
        <w:t>Этот пальчик – мамочка,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</w:r>
      <w:r w:rsidR="003A6A96" w:rsidRPr="004A48A4">
        <w:rPr>
          <w:rFonts w:ascii="Times New Roman" w:eastAsia="Times New Roman" w:hAnsi="Times New Roman" w:cs="Times New Roman"/>
          <w:i/>
          <w:iCs/>
          <w:color w:val="3A3A3A"/>
          <w:sz w:val="28"/>
          <w:szCs w:val="28"/>
        </w:rPr>
        <w:t>Этот пальчик – я,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</w:r>
      <w:r w:rsidR="003A6A96" w:rsidRPr="004A48A4">
        <w:rPr>
          <w:rFonts w:ascii="Times New Roman" w:eastAsia="Times New Roman" w:hAnsi="Times New Roman" w:cs="Times New Roman"/>
          <w:i/>
          <w:iCs/>
          <w:color w:val="3A3A3A"/>
          <w:sz w:val="28"/>
          <w:szCs w:val="28"/>
        </w:rPr>
        <w:t>Вот и вся моя семья!</w:t>
      </w:r>
      <w:proofErr w:type="gramEnd"/>
      <w:r w:rsidR="003A6A96" w:rsidRPr="004A48A4">
        <w:rPr>
          <w:rFonts w:ascii="Times New Roman" w:eastAsia="Times New Roman" w:hAnsi="Times New Roman" w:cs="Times New Roman"/>
          <w:i/>
          <w:iCs/>
          <w:color w:val="3A3A3A"/>
          <w:sz w:val="28"/>
          <w:szCs w:val="28"/>
        </w:rPr>
        <w:t> 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</w:r>
      <w:proofErr w:type="gramStart"/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  <w:u w:val="single"/>
          <w:bdr w:val="none" w:sz="0" w:space="0" w:color="auto" w:frame="1"/>
        </w:rPr>
        <w:t>(Родители поочерёдно дотрагиваются пальцами левой руки до пальца правой (показывают его, начиная с большого (дедушка, и заканчивая мизинцем (я).</w:t>
      </w:r>
      <w:proofErr w:type="gramEnd"/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  <w:u w:val="single"/>
          <w:bdr w:val="none" w:sz="0" w:space="0" w:color="auto" w:frame="1"/>
        </w:rPr>
        <w:t xml:space="preserve"> На последние слова разжимают и зажимают ладони в кулак (вот и вся моя семья)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</w:r>
      <w:r w:rsidR="003A6A96" w:rsidRPr="004A48A4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3.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t> У вас на столах тарелочки с крупой и семенами. Крупа – универсальный материал. С ней можно просто повозиться или создать настоящий шедевр. Рассыпьте манную крупу тонким слоем по подносу. Проведите пальцем по крупе. У вас получается яркая контрастная линия. Сначала рисуем несколько хаотичных линий. Затем пробуем нарисовать предметы, буквы, цифры и т. д.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</w:r>
      <w:r w:rsidR="003A6A96" w:rsidRPr="004A48A4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4.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t> А сейчас мы с вами поиграем в игру </w:t>
      </w:r>
      <w:r w:rsidR="003A6A96" w:rsidRPr="004A48A4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«Сортировщик»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t>. Вам надо рассортировать фасоль по цвету – переложить из тарелки – белую отдельно от цветной. Это упражнение наряду с мелкой моторикой, развивает ещё такие качества у ребёнка как усидчивость, внимание.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</w:r>
      <w:r w:rsidR="003A6A96" w:rsidRPr="004A48A4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5.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t> Дети и взрослые знают и любят сказку «Золушка». Помнят, как мачеха заставляла падчерицу перебирать разные крупы. Следующее игровое упражнение так и называется </w:t>
      </w:r>
      <w:r w:rsidR="003A6A96" w:rsidRPr="004A48A4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«Золушка»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t>. Кому достались смесь гороха с манной крупой, надо отделить крупы с помощью сита; а у кого гречневая крупа и горох перебрать вручную.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</w:r>
      <w:r w:rsidR="003A6A96" w:rsidRPr="004A48A4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6.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t> Кто же из нас не любит сюрпризы! Следующая игра </w:t>
      </w:r>
      <w:r w:rsidR="003A6A96" w:rsidRPr="004A48A4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«Найди сюрприз»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t>. Родителям, кому достались синие мисочки, надо найти спрятанный в пшене предмет и определить на ощупь, что это.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</w:r>
      <w:r w:rsidR="003A6A96" w:rsidRPr="004A48A4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7.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 Много упражнений можно придумать с пуговицами. Возьмите пуговицы разного цвета и размера. Выложите </w:t>
      </w:r>
      <w:proofErr w:type="gramStart"/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какое – </w:t>
      </w:r>
      <w:proofErr w:type="spellStart"/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t>нибудь</w:t>
      </w:r>
      <w:proofErr w:type="spellEnd"/>
      <w:proofErr w:type="gramEnd"/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изображение. Проявите фантазию. Смотрите, сколько всего интересного у вас получилось. А представьте, как это будет интересно детям! А если ещё вместе с детьми изготовить различные панно с застёжками, пуговицами, крючками, на липучках и т. п. Предлагаю вам некоторые образцы, которые мы используем в садике, а вы можете придумать что – то своё.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</w:r>
      <w:r w:rsidR="003A6A96" w:rsidRPr="004A48A4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8.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 Наверняка у всех дома найдутся пробки от пластиковых бутылок. Это тоже может стать неплохим пособием для развития пальчиков ваших малышей. 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lastRenderedPageBreak/>
        <w:t xml:space="preserve">Возьмите пробки, положите их на стол резьбой вверх. Будем считать, что это лыжи. Указательным и средним пальцами передвигайте пробки по столу, это можно делать в сопровождении с ритмичным проговариванием </w:t>
      </w:r>
      <w:proofErr w:type="spellStart"/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t>потешки</w:t>
      </w:r>
      <w:proofErr w:type="spellEnd"/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или стихотворения.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  <w:t>Преимущество этих игр заключается в том, что они почти не требуя никаких затрат, способствуют развитию детей, а самое главное, нравятся им.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</w:r>
      <w:r w:rsidR="003A6A96" w:rsidRPr="004A48A4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Уважаемые родители!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t> Ещё раз посмотрите на все предметы, которые находятся перед вами на столах. Обратите внимание на маленькие фигурки животных и людей. Это персонажи пальчикового театра. </w:t>
      </w:r>
      <w:r w:rsidR="003A6A96" w:rsidRPr="004A48A4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Пальчиковый театр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t> – это увлекательная игра, которая: </w:t>
      </w:r>
      <w:r w:rsidR="003A6A96" w:rsidRPr="004A48A4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а)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t> стимулирует развитие мелкой моторики; </w:t>
      </w:r>
      <w:r w:rsidR="003A6A96" w:rsidRPr="004A48A4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б)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t> знакомит ребёнка с такими понятиями как форма, цвет, размер; </w:t>
      </w:r>
      <w:r w:rsidR="003A6A96" w:rsidRPr="004A48A4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в</w:t>
      </w:r>
      <w:proofErr w:type="gramStart"/>
      <w:r w:rsidR="003A6A96" w:rsidRPr="004A48A4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)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t>п</w:t>
      </w:r>
      <w:proofErr w:type="gramEnd"/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t>омогает развивать пространственное восприятие, </w:t>
      </w:r>
      <w:r w:rsidR="003A6A96" w:rsidRPr="004A48A4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г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t>) развивает воображение, память, мышление и внимание; </w:t>
      </w:r>
      <w:r w:rsidR="003A6A96" w:rsidRPr="004A48A4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д)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t> и о чём мы сегодня с вами говорили; активизирует речевые функции, обогащает словарь ребёнка и формирует творческие способности.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  <w:t xml:space="preserve">Как вы понимаете, игр, игровых упражнений по нашей теме много, и каждый из вас может придумать что — то своё. А как будет </w:t>
      </w:r>
      <w:proofErr w:type="gramStart"/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t>здорово</w:t>
      </w:r>
      <w:proofErr w:type="gramEnd"/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t>, если вы это сделаете вместе со своим ребёнком.</w:t>
      </w:r>
      <w:r w:rsidR="003A6A96"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  <w:t>Не забывайте, что пальчиковые игры создают благоприятный эмоциональный фон, формируют умение подражать взрослому, вслушиваться в речь и понимать её смысл, концентрировать внимание и правильно его распределять. А сопровождение упражнений короткими стихотворными строчками улучшает чёткость речи, совершенствует память и воображение</w:t>
      </w:r>
    </w:p>
    <w:p w:rsidR="00CD032A" w:rsidRPr="004A48A4" w:rsidRDefault="00CD032A" w:rsidP="003A6A96">
      <w:pPr>
        <w:spacing w:after="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</w:rPr>
      </w:pPr>
    </w:p>
    <w:p w:rsidR="00CD032A" w:rsidRPr="004A48A4" w:rsidRDefault="00CD032A" w:rsidP="00CD03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A48A4">
        <w:rPr>
          <w:rFonts w:ascii="Times New Roman" w:eastAsia="Times New Roman" w:hAnsi="Times New Roman" w:cs="Times New Roman"/>
          <w:color w:val="111111"/>
          <w:sz w:val="28"/>
          <w:szCs w:val="28"/>
        </w:rPr>
        <w:t>Пальчиковый тренинг должен быть разнообразным, эмоционально-приятным, неутомительным и динамичным. Все эти пособия и игры должны находиться в свободном доступе для ребенка. При этом взрослый объясняет, показывает, рассказывает, для чего нужны данные пособия и игры, как их использовать, соблюдая технику безопасности и руководствуясь принципами охраны жизни и здоровья ребенка. Наша задача состоит в том, чтобы в содружестве с вами, дорогие </w:t>
      </w:r>
      <w:r w:rsidRPr="004A48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родители</w:t>
      </w:r>
      <w:r w:rsidRPr="004A48A4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4A48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развить мелкую мускулатуру рук</w:t>
      </w:r>
      <w:r w:rsidRPr="004A48A4">
        <w:rPr>
          <w:rFonts w:ascii="Times New Roman" w:eastAsia="Times New Roman" w:hAnsi="Times New Roman" w:cs="Times New Roman"/>
          <w:color w:val="111111"/>
          <w:sz w:val="28"/>
          <w:szCs w:val="28"/>
        </w:rPr>
        <w:t>, создать условия для накопления </w:t>
      </w:r>
      <w:r w:rsidRPr="004A48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ребёнком</w:t>
      </w:r>
      <w:r w:rsidRPr="004A48A4">
        <w:rPr>
          <w:rFonts w:ascii="Times New Roman" w:eastAsia="Times New Roman" w:hAnsi="Times New Roman" w:cs="Times New Roman"/>
          <w:color w:val="111111"/>
          <w:sz w:val="28"/>
          <w:szCs w:val="28"/>
        </w:rPr>
        <w:t> двигательного и практического опыта.</w:t>
      </w:r>
    </w:p>
    <w:p w:rsidR="00CD032A" w:rsidRPr="004A48A4" w:rsidRDefault="00CD032A" w:rsidP="00CD032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A48A4">
        <w:rPr>
          <w:rFonts w:ascii="Times New Roman" w:eastAsia="Times New Roman" w:hAnsi="Times New Roman" w:cs="Times New Roman"/>
          <w:color w:val="111111"/>
          <w:sz w:val="28"/>
          <w:szCs w:val="28"/>
        </w:rPr>
        <w:t>3. Подведение итогов.</w:t>
      </w:r>
    </w:p>
    <w:p w:rsidR="00CD032A" w:rsidRPr="004A48A4" w:rsidRDefault="00CD032A" w:rsidP="00CD03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A48A4">
        <w:rPr>
          <w:rFonts w:ascii="Times New Roman" w:eastAsia="Times New Roman" w:hAnsi="Times New Roman" w:cs="Times New Roman"/>
          <w:color w:val="111111"/>
          <w:sz w:val="28"/>
          <w:szCs w:val="28"/>
        </w:rPr>
        <w:t>К сожалению, о проблемах </w:t>
      </w:r>
      <w:r w:rsidRPr="004A48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ребёнка</w:t>
      </w:r>
      <w:r w:rsidRPr="004A48A4">
        <w:rPr>
          <w:rFonts w:ascii="Times New Roman" w:eastAsia="Times New Roman" w:hAnsi="Times New Roman" w:cs="Times New Roman"/>
          <w:color w:val="111111"/>
          <w:sz w:val="28"/>
          <w:szCs w:val="28"/>
        </w:rPr>
        <w:t> с координацией движений и </w:t>
      </w:r>
      <w:r w:rsidRPr="004A48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мелкой моторики рук большинство родителей</w:t>
      </w:r>
      <w:r w:rsidRPr="004A48A4">
        <w:rPr>
          <w:rFonts w:ascii="Times New Roman" w:eastAsia="Times New Roman" w:hAnsi="Times New Roman" w:cs="Times New Roman"/>
          <w:color w:val="111111"/>
          <w:sz w:val="28"/>
          <w:szCs w:val="28"/>
        </w:rPr>
        <w:t> узнают только перед школой. Это оборачивается форсированной нагрузкой на </w:t>
      </w:r>
      <w:r w:rsidRPr="004A48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первоклассника</w:t>
      </w:r>
      <w:r w:rsidRPr="004A48A4">
        <w:rPr>
          <w:rFonts w:ascii="Times New Roman" w:eastAsia="Times New Roman" w:hAnsi="Times New Roman" w:cs="Times New Roman"/>
          <w:color w:val="111111"/>
          <w:sz w:val="28"/>
          <w:szCs w:val="28"/>
        </w:rPr>
        <w:t>: кроме усвоения новой информации, приходиться ещё учиться удерживать в непослушных пальцах карандаш. Надеюсь, что вашим детям с вашей помощью таких трудностей удастся избежать.</w:t>
      </w:r>
    </w:p>
    <w:p w:rsidR="00CD032A" w:rsidRPr="004A48A4" w:rsidRDefault="00CD032A" w:rsidP="00CD03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A48A4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Итак, мы сегодня с Вами хорошо, плодотворно пообщались, поиграли, поучились, я вручаю каждому участнику памятку </w:t>
      </w:r>
      <w:r w:rsidRPr="004A48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4A48A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Развитие мелкой моторики рук</w:t>
      </w:r>
      <w:r w:rsidRPr="004A48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A48A4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D032A" w:rsidRPr="004A48A4" w:rsidRDefault="00CD032A" w:rsidP="003A6A96">
      <w:pPr>
        <w:spacing w:after="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</w:rPr>
      </w:pPr>
    </w:p>
    <w:p w:rsidR="00CD032A" w:rsidRPr="004A48A4" w:rsidRDefault="003A6A96" w:rsidP="003A6A96">
      <w:pPr>
        <w:spacing w:after="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</w:r>
      <w:r w:rsidRPr="004A48A4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 Помните:</w:t>
      </w:r>
      <w:r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t> руки – инструмент тонкий, и «настраиваются» они в течение долгого времени. Не следует ожидать немедленных результатов, так как автоматизация навыка развивается многократным его повторением. Все игры и упражнения должны проводиться по желанию ребёнка, на положительном эмоциональном фоне. И только кропотливая работа, терпеливое отношение, ободрение при неудачах, поощрение за малейший успех, неназойливая помощь помогут добиться хороших результатов.</w:t>
      </w:r>
      <w:r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  <w:t>Вот и подошла к концу наша встреча. Я благодарю всех родителей за активное участие в работе. Пусть дети радуют вас своими успехами. И примите в качестве решения по итогам нашей встречи эти памятки.</w:t>
      </w:r>
    </w:p>
    <w:p w:rsidR="00CD032A" w:rsidRPr="004A48A4" w:rsidRDefault="00CD032A" w:rsidP="003A6A96">
      <w:pPr>
        <w:spacing w:after="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</w:rPr>
      </w:pPr>
    </w:p>
    <w:p w:rsidR="003A6A96" w:rsidRPr="004A48A4" w:rsidRDefault="003A6A96" w:rsidP="003A6A96">
      <w:pPr>
        <w:spacing w:after="0" w:line="240" w:lineRule="auto"/>
        <w:rPr>
          <w:rFonts w:ascii="Times New Roman" w:eastAsia="Times New Roman" w:hAnsi="Times New Roman" w:cs="Times New Roman"/>
          <w:b/>
          <w:color w:val="888888"/>
          <w:sz w:val="28"/>
          <w:szCs w:val="28"/>
        </w:rPr>
      </w:pPr>
      <w:r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</w:r>
      <w:r w:rsidRPr="004A48A4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Литература.</w:t>
      </w:r>
      <w:r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  <w:t xml:space="preserve">1. Т. С. </w:t>
      </w:r>
      <w:proofErr w:type="spellStart"/>
      <w:r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t>Зенина</w:t>
      </w:r>
      <w:proofErr w:type="spellEnd"/>
      <w:r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«Родительские собрания в детском саду»</w:t>
      </w:r>
      <w:r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  <w:t xml:space="preserve">2. О. </w:t>
      </w:r>
      <w:proofErr w:type="spellStart"/>
      <w:r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t>Узорова</w:t>
      </w:r>
      <w:proofErr w:type="spellEnd"/>
      <w:r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t>, Е. Нефёдова «Пальчиковая гимнастика»</w:t>
      </w:r>
      <w:r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  <w:t xml:space="preserve">3. Т. П. </w:t>
      </w:r>
      <w:proofErr w:type="spellStart"/>
      <w:r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t>Трясорукова</w:t>
      </w:r>
      <w:proofErr w:type="spellEnd"/>
      <w:r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«Вместе с мамой играем пальчиками»</w:t>
      </w:r>
      <w:r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  <w:t>Приложение</w:t>
      </w:r>
      <w:r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</w:r>
      <w:r w:rsidRPr="004A48A4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Памятка для родителей</w:t>
      </w:r>
      <w:r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  <w:t>Игры и упражнения, которые помогут развитию мелкой моторики у детей</w:t>
      </w:r>
      <w:r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  <w:t>• Упражнения с массажным шариком, карандашами, ручками.</w:t>
      </w:r>
      <w:r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  <w:t xml:space="preserve">• </w:t>
      </w:r>
      <w:proofErr w:type="gramStart"/>
      <w:r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t>Используйте с детьми различные виды мозаики, конструкторы (железные, деревянные, пластмассовые, игры с мелкими деталями, счетными палочками.</w:t>
      </w:r>
      <w:proofErr w:type="gramEnd"/>
      <w:r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  <w:t>• Организуйте игры с пластилином, тестом.</w:t>
      </w:r>
      <w:r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  <w:t>• Попробуйте технику рисования пальцами. Можно добавить в краски соль или песок для эффекта массажа.</w:t>
      </w:r>
      <w:r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  <w:t>• Используйте цветные клубочки ниток для перематывания, веревочки различной толщины и длины для завязывания и развязывания.</w:t>
      </w:r>
      <w:r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  <w:t xml:space="preserve">• </w:t>
      </w:r>
      <w:proofErr w:type="gramStart"/>
      <w:r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t>Включите в игры разнообразный природный материал (палочки, веточки, шишки, жёлуди, семена, скорлупки, початки и т. д.)</w:t>
      </w:r>
      <w:r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  <w:t>• Занимайтесь с детьми нанизыванием бусин, бисера, учите расстегивать и застегивать пуговицы, кнопки, крючки, молнии.</w:t>
      </w:r>
      <w:proofErr w:type="gramEnd"/>
      <w:r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  <w:t>• Давайте детям рисовать, раскрашивать, штриховать, обводить по точкам, выполнять графические задания в тетрадях.</w:t>
      </w:r>
      <w:r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  <w:t>• Выкладывайте из палочек узоры по образцу и по желанию.</w:t>
      </w:r>
      <w:r w:rsidRPr="004A48A4">
        <w:rPr>
          <w:rFonts w:ascii="Times New Roman" w:eastAsia="Times New Roman" w:hAnsi="Times New Roman" w:cs="Times New Roman"/>
          <w:color w:val="3A3A3A"/>
          <w:sz w:val="28"/>
          <w:szCs w:val="28"/>
        </w:rPr>
        <w:br/>
        <w:t>• Занимайтесь оригами.</w:t>
      </w:r>
    </w:p>
    <w:p w:rsidR="00C77D0C" w:rsidRPr="004A48A4" w:rsidRDefault="003A6A96" w:rsidP="00F5386F">
      <w:pPr>
        <w:jc w:val="center"/>
        <w:rPr>
          <w:rFonts w:ascii="Times New Roman" w:hAnsi="Times New Roman" w:cs="Times New Roman"/>
          <w:sz w:val="28"/>
          <w:szCs w:val="28"/>
        </w:rPr>
      </w:pPr>
      <w:r w:rsidRPr="004A48A4">
        <w:rPr>
          <w:rFonts w:ascii="Times New Roman" w:hAnsi="Times New Roman" w:cs="Times New Roman"/>
          <w:sz w:val="28"/>
          <w:szCs w:val="28"/>
        </w:rPr>
        <w:br w:type="page"/>
      </w:r>
    </w:p>
    <w:p w:rsidR="00866799" w:rsidRDefault="00866799" w:rsidP="008667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:rsidR="00866799" w:rsidRDefault="00866799" w:rsidP="008667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№ 58 «Золушка» комбинированного вида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лан</w:t>
      </w:r>
      <w:proofErr w:type="spellEnd"/>
      <w:r>
        <w:rPr>
          <w:rFonts w:ascii="Times New Roman" w:hAnsi="Times New Roman" w:cs="Times New Roman"/>
          <w:sz w:val="28"/>
          <w:szCs w:val="28"/>
        </w:rPr>
        <w:t>-Удэ</w:t>
      </w:r>
    </w:p>
    <w:p w:rsidR="00866799" w:rsidRDefault="00866799" w:rsidP="0086679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МБОУ детский сад № 58 «Золушка»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лан</w:t>
      </w:r>
      <w:proofErr w:type="spellEnd"/>
      <w:r>
        <w:rPr>
          <w:rFonts w:ascii="Times New Roman" w:hAnsi="Times New Roman" w:cs="Times New Roman"/>
          <w:sz w:val="28"/>
          <w:szCs w:val="28"/>
        </w:rPr>
        <w:t>-Удэ)</w:t>
      </w:r>
    </w:p>
    <w:p w:rsidR="00866799" w:rsidRDefault="00866799" w:rsidP="0086679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6799" w:rsidRDefault="00866799" w:rsidP="0086679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6799" w:rsidRDefault="00866799" w:rsidP="0086679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6799" w:rsidRDefault="00866799" w:rsidP="00866799">
      <w:pPr>
        <w:tabs>
          <w:tab w:val="left" w:pos="105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6799" w:rsidRDefault="00866799" w:rsidP="00866799">
      <w:pPr>
        <w:tabs>
          <w:tab w:val="left" w:pos="105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6799" w:rsidRPr="00866799" w:rsidRDefault="00866799" w:rsidP="00866799">
      <w:pPr>
        <w:tabs>
          <w:tab w:val="left" w:pos="1056"/>
        </w:tabs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66799">
        <w:rPr>
          <w:rFonts w:ascii="Times New Roman" w:hAnsi="Times New Roman" w:cs="Times New Roman"/>
          <w:b/>
          <w:sz w:val="36"/>
          <w:szCs w:val="36"/>
        </w:rPr>
        <w:t>Родительское собрание</w:t>
      </w:r>
    </w:p>
    <w:p w:rsidR="00866799" w:rsidRPr="00866799" w:rsidRDefault="00866799" w:rsidP="00866799">
      <w:pPr>
        <w:tabs>
          <w:tab w:val="left" w:pos="1056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799" w:rsidRPr="00866799" w:rsidRDefault="00866799" w:rsidP="00866799">
      <w:pPr>
        <w:tabs>
          <w:tab w:val="left" w:pos="1056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799">
        <w:rPr>
          <w:b/>
          <w:i/>
          <w:iCs/>
          <w:color w:val="000000"/>
          <w:sz w:val="36"/>
          <w:szCs w:val="36"/>
          <w:shd w:val="clear" w:color="auto" w:fill="FFFFFF"/>
        </w:rPr>
        <w:t>« Влияние мелкой моторики рук на развитие речи детей».</w:t>
      </w:r>
    </w:p>
    <w:p w:rsidR="00866799" w:rsidRDefault="00866799" w:rsidP="00866799">
      <w:pPr>
        <w:tabs>
          <w:tab w:val="left" w:pos="105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66799" w:rsidRDefault="00866799" w:rsidP="00866799">
      <w:pPr>
        <w:tabs>
          <w:tab w:val="left" w:pos="105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66799" w:rsidRDefault="00866799" w:rsidP="00866799">
      <w:pPr>
        <w:tabs>
          <w:tab w:val="left" w:pos="105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66799" w:rsidRDefault="00866799" w:rsidP="00866799">
      <w:pPr>
        <w:tabs>
          <w:tab w:val="left" w:pos="105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66799" w:rsidRDefault="00866799" w:rsidP="00866799">
      <w:pPr>
        <w:tabs>
          <w:tab w:val="left" w:pos="105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66799" w:rsidRDefault="00866799" w:rsidP="00866799">
      <w:pPr>
        <w:tabs>
          <w:tab w:val="left" w:pos="1056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866799" w:rsidRDefault="00866799" w:rsidP="00866799">
      <w:pPr>
        <w:tabs>
          <w:tab w:val="left" w:pos="1056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66799" w:rsidRDefault="00866799" w:rsidP="00866799">
      <w:pPr>
        <w:tabs>
          <w:tab w:val="left" w:pos="1056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Воспитатели: Морозова Т.А.</w:t>
      </w:r>
    </w:p>
    <w:p w:rsidR="00866799" w:rsidRDefault="00866799" w:rsidP="00866799">
      <w:pPr>
        <w:tabs>
          <w:tab w:val="left" w:pos="105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66799" w:rsidRDefault="00866799" w:rsidP="00866799">
      <w:pPr>
        <w:tabs>
          <w:tab w:val="left" w:pos="105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66799" w:rsidRDefault="00866799" w:rsidP="00866799">
      <w:pPr>
        <w:tabs>
          <w:tab w:val="left" w:pos="105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66799" w:rsidRDefault="00866799" w:rsidP="00866799">
      <w:pPr>
        <w:tabs>
          <w:tab w:val="left" w:pos="105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6799" w:rsidRDefault="00866799" w:rsidP="00866799">
      <w:pPr>
        <w:tabs>
          <w:tab w:val="left" w:pos="105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6799" w:rsidRDefault="00866799" w:rsidP="00866799">
      <w:pPr>
        <w:tabs>
          <w:tab w:val="left" w:pos="105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Улан-Удэ</w:t>
      </w:r>
    </w:p>
    <w:p w:rsidR="00866799" w:rsidRDefault="00866799" w:rsidP="00866799">
      <w:pPr>
        <w:tabs>
          <w:tab w:val="left" w:pos="105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2019г.</w:t>
      </w:r>
    </w:p>
    <w:p w:rsidR="003A6A96" w:rsidRDefault="003A6A96"/>
    <w:sectPr w:rsidR="003A6A96" w:rsidSect="00FB1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6DF" w:rsidRDefault="00D456DF" w:rsidP="003A6A96">
      <w:pPr>
        <w:spacing w:after="0" w:line="240" w:lineRule="auto"/>
      </w:pPr>
      <w:r>
        <w:separator/>
      </w:r>
    </w:p>
  </w:endnote>
  <w:endnote w:type="continuationSeparator" w:id="0">
    <w:p w:rsidR="00D456DF" w:rsidRDefault="00D456DF" w:rsidP="003A6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6DF" w:rsidRDefault="00D456DF" w:rsidP="003A6A96">
      <w:pPr>
        <w:spacing w:after="0" w:line="240" w:lineRule="auto"/>
      </w:pPr>
      <w:r>
        <w:separator/>
      </w:r>
    </w:p>
  </w:footnote>
  <w:footnote w:type="continuationSeparator" w:id="0">
    <w:p w:rsidR="00D456DF" w:rsidRDefault="00D456DF" w:rsidP="003A6A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A6A96"/>
    <w:rsid w:val="001F55A3"/>
    <w:rsid w:val="003A6A96"/>
    <w:rsid w:val="004A48A4"/>
    <w:rsid w:val="006D3D9F"/>
    <w:rsid w:val="007C496F"/>
    <w:rsid w:val="00843D35"/>
    <w:rsid w:val="00866799"/>
    <w:rsid w:val="008702F8"/>
    <w:rsid w:val="009A7B12"/>
    <w:rsid w:val="00A03A4D"/>
    <w:rsid w:val="00AD43BC"/>
    <w:rsid w:val="00BE7A14"/>
    <w:rsid w:val="00C77D0C"/>
    <w:rsid w:val="00CD032A"/>
    <w:rsid w:val="00D456DF"/>
    <w:rsid w:val="00DA4894"/>
    <w:rsid w:val="00E3222A"/>
    <w:rsid w:val="00F3712B"/>
    <w:rsid w:val="00F5386F"/>
    <w:rsid w:val="00F563DF"/>
    <w:rsid w:val="00FB1421"/>
    <w:rsid w:val="00FE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421"/>
  </w:style>
  <w:style w:type="paragraph" w:styleId="1">
    <w:name w:val="heading 1"/>
    <w:basedOn w:val="a"/>
    <w:link w:val="10"/>
    <w:uiPriority w:val="9"/>
    <w:qFormat/>
    <w:rsid w:val="003A6A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6A9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posted-on">
    <w:name w:val="posted-on"/>
    <w:basedOn w:val="a0"/>
    <w:rsid w:val="003A6A96"/>
  </w:style>
  <w:style w:type="character" w:styleId="a3">
    <w:name w:val="Hyperlink"/>
    <w:basedOn w:val="a0"/>
    <w:uiPriority w:val="99"/>
    <w:semiHidden/>
    <w:unhideWhenUsed/>
    <w:rsid w:val="003A6A96"/>
    <w:rPr>
      <w:color w:val="0000FF"/>
      <w:u w:val="single"/>
    </w:rPr>
  </w:style>
  <w:style w:type="character" w:customStyle="1" w:styleId="author">
    <w:name w:val="author"/>
    <w:basedOn w:val="a0"/>
    <w:rsid w:val="003A6A96"/>
  </w:style>
  <w:style w:type="character" w:customStyle="1" w:styleId="author-name">
    <w:name w:val="author-name"/>
    <w:basedOn w:val="a0"/>
    <w:rsid w:val="003A6A96"/>
  </w:style>
  <w:style w:type="paragraph" w:styleId="a4">
    <w:name w:val="Normal (Web)"/>
    <w:basedOn w:val="a"/>
    <w:uiPriority w:val="99"/>
    <w:semiHidden/>
    <w:unhideWhenUsed/>
    <w:rsid w:val="003A6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A6A96"/>
    <w:rPr>
      <w:b/>
      <w:bCs/>
    </w:rPr>
  </w:style>
  <w:style w:type="character" w:styleId="a6">
    <w:name w:val="Emphasis"/>
    <w:basedOn w:val="a0"/>
    <w:uiPriority w:val="20"/>
    <w:qFormat/>
    <w:rsid w:val="003A6A96"/>
    <w:rPr>
      <w:i/>
      <w:iCs/>
    </w:rPr>
  </w:style>
  <w:style w:type="paragraph" w:styleId="a7">
    <w:name w:val="header"/>
    <w:basedOn w:val="a"/>
    <w:link w:val="a8"/>
    <w:uiPriority w:val="99"/>
    <w:semiHidden/>
    <w:unhideWhenUsed/>
    <w:rsid w:val="003A6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A6A96"/>
  </w:style>
  <w:style w:type="paragraph" w:styleId="a9">
    <w:name w:val="footer"/>
    <w:basedOn w:val="a"/>
    <w:link w:val="aa"/>
    <w:uiPriority w:val="99"/>
    <w:semiHidden/>
    <w:unhideWhenUsed/>
    <w:rsid w:val="003A6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A6A96"/>
  </w:style>
  <w:style w:type="paragraph" w:styleId="ab">
    <w:name w:val="No Spacing"/>
    <w:link w:val="ac"/>
    <w:uiPriority w:val="1"/>
    <w:qFormat/>
    <w:rsid w:val="00F5386F"/>
    <w:pPr>
      <w:spacing w:after="0" w:line="240" w:lineRule="auto"/>
    </w:pPr>
    <w:rPr>
      <w:lang w:eastAsia="en-US"/>
    </w:rPr>
  </w:style>
  <w:style w:type="character" w:customStyle="1" w:styleId="ac">
    <w:name w:val="Без интервала Знак"/>
    <w:basedOn w:val="a0"/>
    <w:link w:val="ab"/>
    <w:uiPriority w:val="1"/>
    <w:rsid w:val="00F5386F"/>
    <w:rPr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F53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5386F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4A4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4A48A4"/>
  </w:style>
  <w:style w:type="paragraph" w:customStyle="1" w:styleId="c0">
    <w:name w:val="c0"/>
    <w:basedOn w:val="a"/>
    <w:rsid w:val="004A4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A48A4"/>
  </w:style>
  <w:style w:type="character" w:customStyle="1" w:styleId="c5">
    <w:name w:val="c5"/>
    <w:basedOn w:val="a0"/>
    <w:rsid w:val="004A48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295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369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1834</Words>
  <Characters>10454</Characters>
  <Application>Microsoft Office Word</Application>
  <DocSecurity>0</DocSecurity>
  <Lines>87</Lines>
  <Paragraphs>24</Paragraphs>
  <ScaleCrop>false</ScaleCrop>
  <Company>SPecialiST RePack</Company>
  <LinksUpToDate>false</LinksUpToDate>
  <CharactersWithSpaces>12264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Awi</dc:creator>
  <cp:keywords/>
  <dc:description/>
  <cp:lastModifiedBy>User</cp:lastModifiedBy>
  <cp:revision>15</cp:revision>
  <dcterms:created xsi:type="dcterms:W3CDTF">2017-10-25T16:39:00Z</dcterms:created>
  <dcterms:modified xsi:type="dcterms:W3CDTF">2021-01-08T14:53:00Z</dcterms:modified>
</cp:coreProperties>
</file>