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3F7" w:rsidRPr="00C60400" w:rsidRDefault="00B213F7" w:rsidP="00B213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40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детский сад №58 «Золушка» комбинированного вида г. Улан-Удэ</w:t>
      </w:r>
    </w:p>
    <w:p w:rsidR="00B213F7" w:rsidRPr="00C60400" w:rsidRDefault="00B213F7" w:rsidP="00B213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400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(МБОУ детский сад №58 «Золушка» г. Улан-Удэ)</w:t>
      </w:r>
    </w:p>
    <w:p w:rsidR="00B213F7" w:rsidRPr="00C60400" w:rsidRDefault="00B213F7" w:rsidP="00B213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3F7" w:rsidRPr="00C60400" w:rsidRDefault="00B213F7" w:rsidP="00B213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3F7" w:rsidRPr="00C60400" w:rsidRDefault="00B213F7" w:rsidP="00B213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3F7" w:rsidRPr="00C60400" w:rsidRDefault="00B213F7" w:rsidP="00B213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ПЕДАГОГИЧЕСКИЙ  ПРОЕКТ</w:t>
      </w:r>
    </w:p>
    <w:p w:rsidR="00B213F7" w:rsidRPr="00C60400" w:rsidRDefault="00B213F7" w:rsidP="00B21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13F7" w:rsidRPr="00C60400" w:rsidRDefault="00B213F7" w:rsidP="00B213F7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6040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«Обучение дошкольников правилам дорожного движения»                 </w:t>
      </w:r>
    </w:p>
    <w:p w:rsidR="00B213F7" w:rsidRPr="00C60400" w:rsidRDefault="00B213F7" w:rsidP="00B213F7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4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</w:t>
      </w:r>
      <w:proofErr w:type="spellStart"/>
      <w:r w:rsidRPr="00C60400">
        <w:rPr>
          <w:rFonts w:ascii="Times New Roman" w:eastAsia="Calibri" w:hAnsi="Times New Roman" w:cs="Times New Roman"/>
          <w:sz w:val="28"/>
          <w:szCs w:val="28"/>
          <w:lang w:eastAsia="en-US"/>
        </w:rPr>
        <w:t>Рабогошвиль</w:t>
      </w:r>
      <w:proofErr w:type="spellEnd"/>
      <w:r w:rsidRPr="00C604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О.Д</w:t>
      </w:r>
      <w:r w:rsidRPr="00C60400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                             музыкальный руководитель МДОУ №58 «Золушка»</w:t>
      </w:r>
    </w:p>
    <w:p w:rsidR="001940D9" w:rsidRPr="00C60400" w:rsidRDefault="001940D9" w:rsidP="001940D9">
      <w:pPr>
        <w:shd w:val="clear" w:color="auto" w:fill="FFFFFF"/>
        <w:spacing w:before="100" w:beforeAutospacing="1" w:after="100" w:afterAutospacing="1" w:line="540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940D9" w:rsidRPr="00C60400" w:rsidRDefault="001940D9" w:rsidP="001940D9">
      <w:pPr>
        <w:shd w:val="clear" w:color="auto" w:fill="FFFFFF"/>
        <w:spacing w:before="100" w:beforeAutospacing="1" w:after="100" w:afterAutospacing="1" w:line="540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940D9" w:rsidRPr="00C60400" w:rsidRDefault="001940D9" w:rsidP="001940D9">
      <w:pPr>
        <w:shd w:val="clear" w:color="auto" w:fill="FFFFFF"/>
        <w:spacing w:before="100" w:beforeAutospacing="1" w:after="100" w:afterAutospacing="1" w:line="540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940D9" w:rsidRPr="00C60400" w:rsidRDefault="001940D9" w:rsidP="001940D9">
      <w:pPr>
        <w:shd w:val="clear" w:color="auto" w:fill="FFFFFF"/>
        <w:spacing w:before="100" w:beforeAutospacing="1" w:after="100" w:afterAutospacing="1" w:line="540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940D9" w:rsidRPr="00C60400" w:rsidRDefault="001940D9" w:rsidP="001940D9">
      <w:pPr>
        <w:shd w:val="clear" w:color="auto" w:fill="FFFFFF"/>
        <w:spacing w:before="100" w:beforeAutospacing="1" w:after="100" w:afterAutospacing="1" w:line="540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940D9" w:rsidRPr="00C60400" w:rsidRDefault="001940D9" w:rsidP="001940D9">
      <w:pPr>
        <w:shd w:val="clear" w:color="auto" w:fill="FFFFFF"/>
        <w:spacing w:before="100" w:beforeAutospacing="1" w:after="100" w:afterAutospacing="1" w:line="540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940D9" w:rsidRPr="00C60400" w:rsidRDefault="001940D9" w:rsidP="001940D9">
      <w:pPr>
        <w:shd w:val="clear" w:color="auto" w:fill="FFFFFF"/>
        <w:spacing w:before="100" w:beforeAutospacing="1" w:after="100" w:afterAutospacing="1" w:line="540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940D9" w:rsidRPr="00C60400" w:rsidRDefault="001940D9" w:rsidP="001940D9">
      <w:pPr>
        <w:shd w:val="clear" w:color="auto" w:fill="FFFFFF"/>
        <w:spacing w:before="100" w:beforeAutospacing="1" w:after="100" w:afterAutospacing="1" w:line="540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940D9" w:rsidRPr="00C60400" w:rsidRDefault="001940D9" w:rsidP="001940D9">
      <w:pPr>
        <w:shd w:val="clear" w:color="auto" w:fill="FFFFFF"/>
        <w:spacing w:before="100" w:beforeAutospacing="1" w:after="100" w:afterAutospacing="1" w:line="540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940D9" w:rsidRPr="00C60400" w:rsidRDefault="001940D9" w:rsidP="001940D9">
      <w:pPr>
        <w:shd w:val="clear" w:color="auto" w:fill="FFFFFF"/>
        <w:spacing w:before="100" w:beforeAutospacing="1" w:after="100" w:afterAutospacing="1" w:line="540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940D9" w:rsidRPr="00F4058D" w:rsidRDefault="001940D9" w:rsidP="001940D9">
      <w:pPr>
        <w:shd w:val="clear" w:color="auto" w:fill="FFFFFF"/>
        <w:spacing w:before="100" w:beforeAutospacing="1" w:after="100" w:afterAutospacing="1" w:line="540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4058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                                           202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2</w:t>
      </w:r>
      <w:r w:rsidRPr="00F4058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г   </w:t>
      </w:r>
    </w:p>
    <w:p w:rsidR="00B213F7" w:rsidRPr="00F4058D" w:rsidRDefault="001940D9" w:rsidP="00B213F7">
      <w:pPr>
        <w:shd w:val="clear" w:color="auto" w:fill="FFFFFF"/>
        <w:spacing w:before="100" w:beforeAutospacing="1" w:after="100" w:afterAutospacing="1" w:line="540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                                                </w:t>
      </w:r>
      <w:r w:rsidRPr="00C6040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Улан-Удэ</w:t>
      </w:r>
      <w:bookmarkStart w:id="0" w:name="_GoBack"/>
      <w:bookmarkEnd w:id="0"/>
      <w:r w:rsidR="00B213F7" w:rsidRPr="00F4058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                             </w:t>
      </w: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6040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Актуальность:</w:t>
      </w: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sz w:val="28"/>
          <w:szCs w:val="28"/>
        </w:rPr>
        <w:t xml:space="preserve">Проект посвящён актуальной проблеме – обучению детей дошкольного возраста правилам дорожного движения. Актуальность проблемы профилактики детского дорожно-транспортного травматизма (ДДТТ) обусловлена ростом дорожно-транспортных происшествий (ДТП), в которых гибнут и получают травмы не только взрослые, но и подрастающее поколение - дети. В настоящее время во всем мире ДТП - основная причина смертности и инвалидности людей в возрасте от 3 до 35 лет. Международная федерация общества Красного Креста и Красного Полумесяца в "Докладе о мировых катастрофах" (1998 г.) определяет дорожно-транспортные происшествия как одну из важнейших и обостряющихся проблем здоровья человека. </w:t>
      </w: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sz w:val="28"/>
          <w:szCs w:val="28"/>
        </w:rPr>
        <w:t>Именно в дошкольном возрасте закладывается фундамент жизненных ориентировок в окружающем, и всё, что ребёнок усвоит в детском саду, прочно останется у него навсегда. Поэтому основная задача - обучить детей дорожной грамоте, привить навыки безопасного поведения на дороге реализуется через активную деятельность всех участников проекта.</w:t>
      </w:r>
    </w:p>
    <w:p w:rsidR="00B213F7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Участники проекта: </w:t>
      </w:r>
      <w:r w:rsidRPr="00C60400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руководитель, воспитатели, дети, родители.</w:t>
      </w:r>
    </w:p>
    <w:p w:rsidR="00B213F7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13F7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результаты:</w:t>
      </w: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i/>
          <w:sz w:val="28"/>
          <w:szCs w:val="28"/>
        </w:rPr>
        <w:t>- создать необходимые условия для организации деятельности ДОУ по обучению детей дошкольного возраста ПДД:</w:t>
      </w: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i/>
          <w:sz w:val="28"/>
          <w:szCs w:val="28"/>
        </w:rPr>
        <w:t>- к окончанию проекта ребёнок должен:</w:t>
      </w: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sz w:val="28"/>
          <w:szCs w:val="28"/>
        </w:rPr>
        <w:t xml:space="preserve">            · знать алгоритм перехода дороги « остановись – посмотри – перейди»;</w:t>
      </w:r>
    </w:p>
    <w:p w:rsidR="00B213F7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sz w:val="28"/>
          <w:szCs w:val="28"/>
        </w:rPr>
        <w:t xml:space="preserve">            · уметь выбрать способ перехода проезжей части дороги, различать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C60400">
        <w:rPr>
          <w:rFonts w:ascii="Times New Roman" w:eastAsia="Times New Roman" w:hAnsi="Times New Roman" w:cs="Times New Roman"/>
          <w:sz w:val="28"/>
          <w:szCs w:val="28"/>
        </w:rPr>
        <w:t xml:space="preserve">пешеходные переходы           </w:t>
      </w:r>
    </w:p>
    <w:p w:rsidR="00B213F7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sz w:val="28"/>
          <w:szCs w:val="28"/>
        </w:rPr>
        <w:t xml:space="preserve">              (наземный, надземный, подземный, регулируемый, нерегулируемый) и </w:t>
      </w:r>
    </w:p>
    <w:p w:rsidR="00B213F7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C60400">
        <w:rPr>
          <w:rFonts w:ascii="Times New Roman" w:eastAsia="Times New Roman" w:hAnsi="Times New Roman" w:cs="Times New Roman"/>
          <w:sz w:val="28"/>
          <w:szCs w:val="28"/>
        </w:rPr>
        <w:t xml:space="preserve">средства  регулирования дорожного движения (светофор, регулировщик), а </w:t>
      </w: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C60400">
        <w:rPr>
          <w:rFonts w:ascii="Times New Roman" w:eastAsia="Times New Roman" w:hAnsi="Times New Roman" w:cs="Times New Roman"/>
          <w:sz w:val="28"/>
          <w:szCs w:val="28"/>
        </w:rPr>
        <w:t>так же дорожные знаки;</w:t>
      </w:r>
    </w:p>
    <w:p w:rsidR="00B213F7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60400">
        <w:rPr>
          <w:rFonts w:ascii="Times New Roman" w:eastAsia="Times New Roman" w:hAnsi="Times New Roman" w:cs="Times New Roman"/>
          <w:sz w:val="28"/>
          <w:szCs w:val="28"/>
        </w:rPr>
        <w:t xml:space="preserve"> · знать правила перехода проезжей части по </w:t>
      </w:r>
      <w:proofErr w:type="gramStart"/>
      <w:r w:rsidRPr="00C60400">
        <w:rPr>
          <w:rFonts w:ascii="Times New Roman" w:eastAsia="Times New Roman" w:hAnsi="Times New Roman" w:cs="Times New Roman"/>
          <w:sz w:val="28"/>
          <w:szCs w:val="28"/>
        </w:rPr>
        <w:t>регулируемому</w:t>
      </w:r>
      <w:proofErr w:type="gramEnd"/>
      <w:r w:rsidRPr="00C6040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proofErr w:type="gramStart"/>
      <w:r w:rsidRPr="00C60400">
        <w:rPr>
          <w:rFonts w:ascii="Times New Roman" w:eastAsia="Times New Roman" w:hAnsi="Times New Roman" w:cs="Times New Roman"/>
          <w:sz w:val="28"/>
          <w:szCs w:val="28"/>
        </w:rPr>
        <w:t>нерегулируемому</w:t>
      </w:r>
      <w:proofErr w:type="gramEnd"/>
      <w:r w:rsidRPr="00C60400">
        <w:rPr>
          <w:rFonts w:ascii="Times New Roman" w:eastAsia="Times New Roman" w:hAnsi="Times New Roman" w:cs="Times New Roman"/>
          <w:sz w:val="28"/>
          <w:szCs w:val="28"/>
        </w:rPr>
        <w:t xml:space="preserve"> пешеходным переходам;</w:t>
      </w: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i/>
          <w:sz w:val="28"/>
          <w:szCs w:val="28"/>
        </w:rPr>
        <w:t xml:space="preserve">- вызвать интерес у родителей к проблеме обучения детей дорожной грамоте, и безопасному поведению на дороге; </w:t>
      </w: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i/>
          <w:sz w:val="28"/>
          <w:szCs w:val="28"/>
        </w:rPr>
        <w:t>- совершенствовать исследовательскую деятельность детей;</w:t>
      </w: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sz w:val="28"/>
          <w:szCs w:val="28"/>
        </w:rPr>
        <w:t>- сформировать у детей дошкольного возраста основы безопасного поведения</w:t>
      </w: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sz w:val="28"/>
          <w:szCs w:val="28"/>
        </w:rPr>
        <w:t>как на дороге, так и в транспорте.</w:t>
      </w: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sz w:val="28"/>
          <w:szCs w:val="28"/>
        </w:rPr>
        <w:t xml:space="preserve">Задачи: </w:t>
      </w: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sz w:val="28"/>
          <w:szCs w:val="28"/>
        </w:rPr>
        <w:t xml:space="preserve">· обучить детей необходимому минимуму Правил дорожного движения и дорожных знаков – три цвета светофора, пешеходный переход – наземный, надземный, подземный, - пешеходная дорожка, велосипедная дорожка; </w:t>
      </w: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sz w:val="28"/>
          <w:szCs w:val="28"/>
        </w:rPr>
        <w:t xml:space="preserve">· научить ребёнка грамотно использовать полученные знания; </w:t>
      </w:r>
    </w:p>
    <w:p w:rsidR="00B213F7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13F7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13F7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Этапы реализации проекта: </w:t>
      </w:r>
    </w:p>
    <w:p w:rsidR="00B213F7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0400">
        <w:rPr>
          <w:rFonts w:ascii="Times New Roman" w:eastAsia="Times New Roman" w:hAnsi="Times New Roman" w:cs="Times New Roman"/>
          <w:sz w:val="28"/>
          <w:szCs w:val="28"/>
        </w:rPr>
        <w:t xml:space="preserve">1 этап – подготовительный (подбор методической литературы, </w:t>
      </w:r>
      <w:proofErr w:type="spellStart"/>
      <w:r w:rsidRPr="00C60400">
        <w:rPr>
          <w:rFonts w:ascii="Times New Roman" w:eastAsia="Times New Roman" w:hAnsi="Times New Roman" w:cs="Times New Roman"/>
          <w:sz w:val="28"/>
          <w:szCs w:val="28"/>
        </w:rPr>
        <w:t>дидактичес</w:t>
      </w:r>
      <w:proofErr w:type="spellEnd"/>
      <w:r w:rsidRPr="00C60400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sz w:val="28"/>
          <w:szCs w:val="28"/>
        </w:rPr>
        <w:t xml:space="preserve">ких, сюжетно-ролевых игр, игровых заданий, </w:t>
      </w:r>
      <w:proofErr w:type="spellStart"/>
      <w:r w:rsidRPr="00C60400">
        <w:rPr>
          <w:rFonts w:ascii="Times New Roman" w:eastAsia="Times New Roman" w:hAnsi="Times New Roman" w:cs="Times New Roman"/>
          <w:sz w:val="28"/>
          <w:szCs w:val="28"/>
        </w:rPr>
        <w:t>муз</w:t>
      </w:r>
      <w:proofErr w:type="gramStart"/>
      <w:r w:rsidRPr="00C60400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C60400">
        <w:rPr>
          <w:rFonts w:ascii="Times New Roman" w:eastAsia="Times New Roman" w:hAnsi="Times New Roman" w:cs="Times New Roman"/>
          <w:sz w:val="28"/>
          <w:szCs w:val="28"/>
        </w:rPr>
        <w:t>роизведений</w:t>
      </w:r>
      <w:proofErr w:type="spellEnd"/>
      <w:r w:rsidRPr="00C6040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B213F7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sz w:val="28"/>
          <w:szCs w:val="28"/>
        </w:rPr>
        <w:t xml:space="preserve">2 этап – основной (проведение комплекса мероприятий) </w:t>
      </w:r>
    </w:p>
    <w:p w:rsidR="00B213F7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13F7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0400">
        <w:rPr>
          <w:rFonts w:ascii="Times New Roman" w:eastAsia="Times New Roman" w:hAnsi="Times New Roman" w:cs="Times New Roman"/>
          <w:sz w:val="28"/>
          <w:szCs w:val="28"/>
        </w:rPr>
        <w:t xml:space="preserve">3 этап – заключительный </w:t>
      </w: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0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КВН между старшими группами </w:t>
      </w:r>
      <w:r w:rsidRPr="00C6040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Светофорчик</w:t>
      </w:r>
      <w:proofErr w:type="spellEnd"/>
      <w:r w:rsidRPr="00C60400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</w:p>
    <w:p w:rsidR="00B213F7" w:rsidRPr="00C60400" w:rsidRDefault="00B213F7" w:rsidP="00B2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13F7" w:rsidRPr="007F73F7" w:rsidRDefault="00B213F7" w:rsidP="00B21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3F7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лан реализации проекта</w:t>
      </w:r>
    </w:p>
    <w:tbl>
      <w:tblPr>
        <w:tblW w:w="7896" w:type="dxa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952"/>
        <w:gridCol w:w="1878"/>
        <w:gridCol w:w="1978"/>
        <w:gridCol w:w="2088"/>
      </w:tblGrid>
      <w:tr w:rsidR="00B213F7" w:rsidRPr="007F73F7" w:rsidTr="002839D6">
        <w:trPr>
          <w:tblCellSpacing w:w="0" w:type="dxa"/>
        </w:trPr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13F7" w:rsidRPr="007F73F7" w:rsidRDefault="00B213F7" w:rsidP="002839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B213F7" w:rsidRPr="007F73F7" w:rsidTr="002839D6">
        <w:trPr>
          <w:tblCellSpacing w:w="0" w:type="dxa"/>
        </w:trPr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«Улица полна неожиданностей»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Выяснить готовность правильно действовать в сложившейся ситуации на дороге, улице;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знания о правилах поведения пешехода и водителя в условиях улицы;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представления детей о светофоре, различных дорожных знаках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Дидактическая игра: 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движения»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Беседа «</w:t>
            </w: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 от дома до детского сада»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«Нарисуй, какие ты знаешь дорожные знаки»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Чтение </w:t>
            </w:r>
            <w:proofErr w:type="spellStart"/>
            <w:r w:rsidRPr="007F73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худ</w:t>
            </w:r>
            <w:proofErr w:type="gramStart"/>
            <w:r w:rsidRPr="007F73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.л</w:t>
            </w:r>
            <w:proofErr w:type="gramEnd"/>
            <w:r w:rsidRPr="007F73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ит-ры</w:t>
            </w:r>
            <w:proofErr w:type="spellEnd"/>
            <w:r w:rsidRPr="007F73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proofErr w:type="spellStart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В.Лебедев</w:t>
            </w:r>
            <w:proofErr w:type="spellEnd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-Кумач «Про умных </w:t>
            </w:r>
            <w:proofErr w:type="gramStart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зверюшек</w:t>
            </w:r>
            <w:proofErr w:type="gramEnd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Н.Носов</w:t>
            </w:r>
            <w:proofErr w:type="spellEnd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«Автомобиль»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(пересказ)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1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13F7" w:rsidRPr="007F73F7" w:rsidTr="002839D6">
        <w:trPr>
          <w:tblCellSpacing w:w="0" w:type="dxa"/>
        </w:trPr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 пешеходных наук»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знания о: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-дорожных </w:t>
            </w:r>
            <w:proofErr w:type="gramStart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знаках</w:t>
            </w:r>
            <w:proofErr w:type="gramEnd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правилах</w:t>
            </w:r>
            <w:proofErr w:type="gramEnd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перехода улицы; 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правилах</w:t>
            </w:r>
            <w:proofErr w:type="gramEnd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в общественном транспорте;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работу по охране здоровья детей.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Дидактические игры: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F73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Угадай, какой знак»;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«Путешествие в Страну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Дорожных </w:t>
            </w: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Знаков» 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Чтение </w:t>
            </w:r>
            <w:proofErr w:type="spellStart"/>
            <w:r w:rsidRPr="007F73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худ</w:t>
            </w:r>
            <w:proofErr w:type="gramStart"/>
            <w:r w:rsidRPr="007F73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.л</w:t>
            </w:r>
            <w:proofErr w:type="gramEnd"/>
            <w:r w:rsidRPr="007F73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ит-</w:t>
            </w:r>
            <w:r w:rsidRPr="007F73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ры</w:t>
            </w:r>
            <w:proofErr w:type="spellEnd"/>
            <w:r w:rsidRPr="007F73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О.Бедарев</w:t>
            </w:r>
            <w:proofErr w:type="spellEnd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«Азбука безопасности»;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В.Семернин</w:t>
            </w:r>
            <w:proofErr w:type="spellEnd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«Запрещается </w:t>
            </w:r>
            <w:proofErr w:type="gramStart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азрешается</w:t>
            </w:r>
          </w:p>
          <w:p w:rsidR="00B21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13F7" w:rsidRPr="007F73F7" w:rsidTr="002839D6">
        <w:trPr>
          <w:tblCellSpacing w:w="0" w:type="dxa"/>
        </w:trPr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13F7" w:rsidRPr="007F73F7" w:rsidRDefault="00B213F7" w:rsidP="002839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НОД тематическое: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КВН </w:t>
            </w: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Светофорчик</w:t>
            </w:r>
            <w:proofErr w:type="spellEnd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знания детей о правилах безопасного поведения на дороге 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Правилах</w:t>
            </w:r>
            <w:proofErr w:type="gramEnd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дорожного движения.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213F7" w:rsidRPr="007F73F7" w:rsidRDefault="00B213F7" w:rsidP="002839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F73F7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</w:tr>
    </w:tbl>
    <w:p w:rsidR="00B213F7" w:rsidRDefault="00B213F7" w:rsidP="00B213F7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13F7" w:rsidRPr="00CD173F" w:rsidRDefault="00B213F7" w:rsidP="00B21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173F">
        <w:rPr>
          <w:rFonts w:ascii="Times New Roman" w:eastAsia="Times New Roman" w:hAnsi="Times New Roman" w:cs="Times New Roman"/>
          <w:b/>
          <w:iCs/>
          <w:sz w:val="28"/>
          <w:szCs w:val="28"/>
        </w:rPr>
        <w:t>Материалы и оборудование:</w:t>
      </w:r>
    </w:p>
    <w:p w:rsidR="00B213F7" w:rsidRPr="00CD173F" w:rsidRDefault="00B213F7" w:rsidP="00B21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73F">
        <w:rPr>
          <w:rFonts w:ascii="Times New Roman" w:eastAsia="Times New Roman" w:hAnsi="Times New Roman" w:cs="Times New Roman"/>
          <w:sz w:val="28"/>
          <w:szCs w:val="28"/>
        </w:rPr>
        <w:t>музыкальный центр, USB;</w:t>
      </w:r>
    </w:p>
    <w:p w:rsidR="00B213F7" w:rsidRPr="00CD173F" w:rsidRDefault="00B213F7" w:rsidP="00B21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73F">
        <w:rPr>
          <w:rFonts w:ascii="Times New Roman" w:eastAsia="Times New Roman" w:hAnsi="Times New Roman" w:cs="Times New Roman"/>
          <w:sz w:val="28"/>
          <w:szCs w:val="28"/>
        </w:rPr>
        <w:t>мультимедиа устройство, экран, ноутбук;</w:t>
      </w:r>
    </w:p>
    <w:p w:rsidR="00B213F7" w:rsidRPr="00CD173F" w:rsidRDefault="00B213F7" w:rsidP="00B21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73F">
        <w:rPr>
          <w:rFonts w:ascii="Times New Roman" w:eastAsia="Times New Roman" w:hAnsi="Times New Roman" w:cs="Times New Roman"/>
          <w:sz w:val="28"/>
          <w:szCs w:val="28"/>
        </w:rPr>
        <w:t>дорожные знаки, светофор, пешеходная дорожка, рули, коляски с куклами.</w:t>
      </w:r>
    </w:p>
    <w:p w:rsidR="00B213F7" w:rsidRPr="00CD173F" w:rsidRDefault="00B213F7" w:rsidP="00B21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73F">
        <w:rPr>
          <w:rFonts w:ascii="Times New Roman" w:eastAsia="Times New Roman" w:hAnsi="Times New Roman" w:cs="Times New Roman"/>
          <w:sz w:val="28"/>
          <w:szCs w:val="28"/>
        </w:rPr>
        <w:t>Литература:</w:t>
      </w:r>
    </w:p>
    <w:p w:rsidR="00B213F7" w:rsidRPr="00CD173F" w:rsidRDefault="00B213F7" w:rsidP="00B213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73F">
        <w:rPr>
          <w:rFonts w:ascii="Times New Roman" w:eastAsia="Times New Roman" w:hAnsi="Times New Roman" w:cs="Times New Roman"/>
          <w:sz w:val="28"/>
          <w:szCs w:val="28"/>
        </w:rPr>
        <w:t>Авдеева Н.Н. Безопасность: учебное пособие по основам безопасности жизнедеятельности детей старшего дошкольного возраста, ООО «Издательство АСТ-ЛТД», 1997г.</w:t>
      </w:r>
    </w:p>
    <w:p w:rsidR="00B213F7" w:rsidRPr="00CD173F" w:rsidRDefault="00B213F7" w:rsidP="00B213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73F">
        <w:rPr>
          <w:rFonts w:ascii="Times New Roman" w:eastAsia="Times New Roman" w:hAnsi="Times New Roman" w:cs="Times New Roman"/>
          <w:sz w:val="28"/>
          <w:szCs w:val="28"/>
        </w:rPr>
        <w:t>Кобзева Т.Г., Холодова И.А., Александрова Г.С. “Правила дорожного движения: система обучения дошкольников, Волгоград, Учитель, 2011.</w:t>
      </w:r>
    </w:p>
    <w:p w:rsidR="00B213F7" w:rsidRPr="00CD173F" w:rsidRDefault="00B213F7" w:rsidP="00B213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D173F">
        <w:rPr>
          <w:rFonts w:ascii="Times New Roman" w:eastAsia="Times New Roman" w:hAnsi="Times New Roman" w:cs="Times New Roman"/>
          <w:sz w:val="28"/>
          <w:szCs w:val="28"/>
        </w:rPr>
        <w:t>Жатин</w:t>
      </w:r>
      <w:proofErr w:type="spellEnd"/>
      <w:r w:rsidRPr="00CD173F">
        <w:rPr>
          <w:rFonts w:ascii="Times New Roman" w:eastAsia="Times New Roman" w:hAnsi="Times New Roman" w:cs="Times New Roman"/>
          <w:sz w:val="28"/>
          <w:szCs w:val="28"/>
        </w:rPr>
        <w:t xml:space="preserve"> С.О. Правила дорожного движения, 1-4 классы. Занимательные занятия, Волгоград, Учитель, 2011</w:t>
      </w:r>
    </w:p>
    <w:p w:rsidR="00B213F7" w:rsidRPr="00CD173F" w:rsidRDefault="00B213F7" w:rsidP="00B213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D173F">
        <w:rPr>
          <w:rFonts w:ascii="Times New Roman" w:eastAsia="Times New Roman" w:hAnsi="Times New Roman" w:cs="Times New Roman"/>
          <w:sz w:val="28"/>
          <w:szCs w:val="28"/>
        </w:rPr>
        <w:t>Ж-л</w:t>
      </w:r>
      <w:proofErr w:type="gramEnd"/>
      <w:r w:rsidRPr="00CD173F">
        <w:rPr>
          <w:rFonts w:ascii="Times New Roman" w:eastAsia="Times New Roman" w:hAnsi="Times New Roman" w:cs="Times New Roman"/>
          <w:sz w:val="28"/>
          <w:szCs w:val="28"/>
        </w:rPr>
        <w:t xml:space="preserve"> “Дошкольное воспитание” №12/ 2011</w:t>
      </w:r>
    </w:p>
    <w:p w:rsidR="00B213F7" w:rsidRDefault="00B213F7" w:rsidP="00B213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D173F">
        <w:rPr>
          <w:rFonts w:ascii="Times New Roman" w:eastAsia="Times New Roman" w:hAnsi="Times New Roman" w:cs="Times New Roman"/>
          <w:sz w:val="28"/>
          <w:szCs w:val="28"/>
        </w:rPr>
        <w:t>Ж-л</w:t>
      </w:r>
      <w:proofErr w:type="gramEnd"/>
      <w:r w:rsidRPr="00CD173F">
        <w:rPr>
          <w:rFonts w:ascii="Times New Roman" w:eastAsia="Times New Roman" w:hAnsi="Times New Roman" w:cs="Times New Roman"/>
          <w:sz w:val="28"/>
          <w:szCs w:val="28"/>
        </w:rPr>
        <w:t xml:space="preserve"> “Музыкальный руководитель” № 12/2011</w:t>
      </w:r>
    </w:p>
    <w:p w:rsidR="00B213F7" w:rsidRPr="00CD173F" w:rsidRDefault="00B213F7" w:rsidP="00B213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Материалы Интернета.</w:t>
      </w:r>
    </w:p>
    <w:p w:rsidR="00B213F7" w:rsidRDefault="00B213F7" w:rsidP="00B213F7"/>
    <w:p w:rsidR="000E4D74" w:rsidRDefault="000E4D74"/>
    <w:sectPr w:rsidR="000E4D74" w:rsidSect="007F73F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C90D6D"/>
    <w:multiLevelType w:val="multilevel"/>
    <w:tmpl w:val="63BA5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95"/>
    <w:rsid w:val="000E4D74"/>
    <w:rsid w:val="001940D9"/>
    <w:rsid w:val="00A41995"/>
    <w:rsid w:val="00B213F7"/>
    <w:rsid w:val="00F4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758</Words>
  <Characters>4326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4</cp:revision>
  <dcterms:created xsi:type="dcterms:W3CDTF">2012-11-14T14:51:00Z</dcterms:created>
  <dcterms:modified xsi:type="dcterms:W3CDTF">2023-09-10T08:34:00Z</dcterms:modified>
</cp:coreProperties>
</file>