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05" w:rsidRPr="00C81F05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F05">
        <w:rPr>
          <w:rFonts w:ascii="Times New Roman" w:hAnsi="Times New Roman" w:cs="Times New Roman"/>
          <w:sz w:val="24"/>
          <w:szCs w:val="24"/>
        </w:rPr>
        <w:t>Образовательная область «РЕЧЕВОЕ РАЗВИТИЕ».</w:t>
      </w:r>
    </w:p>
    <w:p w:rsidR="00C81F05" w:rsidRPr="00C81F05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F05">
        <w:rPr>
          <w:rFonts w:ascii="Times New Roman" w:hAnsi="Times New Roman" w:cs="Times New Roman"/>
          <w:sz w:val="24"/>
          <w:szCs w:val="24"/>
        </w:rPr>
        <w:t xml:space="preserve">     Проблема: затруднения в умении правильно в умении правильно произносить звуки, недостаточно развит словарь признаков, глагольный словарь, мн. ч. сущ., род</w:t>
      </w:r>
      <w:proofErr w:type="gramStart"/>
      <w:r w:rsidRPr="00C81F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1F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1F0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81F05">
        <w:rPr>
          <w:rFonts w:ascii="Times New Roman" w:hAnsi="Times New Roman" w:cs="Times New Roman"/>
          <w:sz w:val="24"/>
          <w:szCs w:val="24"/>
        </w:rPr>
        <w:t>. сущ. мн. ч., уменьшительно – ласкательная форма, составление рассказа по картинке, составление описательного рассказа, в названии животных и их детёнышей.</w:t>
      </w:r>
    </w:p>
    <w:p w:rsidR="00C81F05" w:rsidRPr="00C81F05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F05">
        <w:rPr>
          <w:rFonts w:ascii="Times New Roman" w:hAnsi="Times New Roman" w:cs="Times New Roman"/>
          <w:sz w:val="24"/>
          <w:szCs w:val="24"/>
        </w:rPr>
        <w:t xml:space="preserve">     Цель индивидуального маршрута: создание условий для успешной социализации ребёнка с особыми образовательными потребностями, через коррекцию и компенсацию имеющихся выявленных речевых нарушений.</w:t>
      </w:r>
    </w:p>
    <w:p w:rsidR="00C81F05" w:rsidRPr="00C81F05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F05">
        <w:rPr>
          <w:rFonts w:ascii="Times New Roman" w:hAnsi="Times New Roman" w:cs="Times New Roman"/>
          <w:sz w:val="24"/>
          <w:szCs w:val="24"/>
        </w:rPr>
        <w:t>Содержание индивидуальной работы.</w:t>
      </w:r>
    </w:p>
    <w:p w:rsidR="00C81F05" w:rsidRPr="00C81F05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F05">
        <w:rPr>
          <w:rFonts w:ascii="Times New Roman" w:hAnsi="Times New Roman" w:cs="Times New Roman"/>
          <w:sz w:val="24"/>
          <w:szCs w:val="24"/>
        </w:rPr>
        <w:t>1.</w:t>
      </w:r>
      <w:r w:rsidRPr="00C81F05">
        <w:rPr>
          <w:rFonts w:ascii="Times New Roman" w:hAnsi="Times New Roman" w:cs="Times New Roman"/>
          <w:sz w:val="24"/>
          <w:szCs w:val="24"/>
        </w:rPr>
        <w:tab/>
        <w:t>«Сорока».</w:t>
      </w:r>
    </w:p>
    <w:p w:rsidR="00C81F05" w:rsidRPr="00C81F05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F05">
        <w:rPr>
          <w:rFonts w:ascii="Times New Roman" w:hAnsi="Times New Roman" w:cs="Times New Roman"/>
          <w:sz w:val="24"/>
          <w:szCs w:val="24"/>
        </w:rPr>
        <w:t>Цель: продолжать формировать правильное и отчетливое произношение звука «С», обучать регулированию силы голоса.</w:t>
      </w:r>
    </w:p>
    <w:p w:rsidR="00000000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F05">
        <w:rPr>
          <w:rFonts w:ascii="Times New Roman" w:hAnsi="Times New Roman" w:cs="Times New Roman"/>
          <w:sz w:val="24"/>
          <w:szCs w:val="24"/>
        </w:rPr>
        <w:t>2.</w:t>
      </w:r>
      <w:r w:rsidRPr="00C81F05">
        <w:rPr>
          <w:rFonts w:ascii="Times New Roman" w:hAnsi="Times New Roman" w:cs="Times New Roman"/>
          <w:sz w:val="24"/>
          <w:szCs w:val="24"/>
        </w:rPr>
        <w:tab/>
        <w:t>Мини-занятие: «В гости к кукле».</w:t>
      </w:r>
    </w:p>
    <w:p w:rsidR="00C81F05" w:rsidRPr="00C81F05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F05">
        <w:rPr>
          <w:rFonts w:ascii="Times New Roman" w:hAnsi="Times New Roman" w:cs="Times New Roman"/>
          <w:sz w:val="24"/>
          <w:szCs w:val="24"/>
        </w:rPr>
        <w:t xml:space="preserve">Цель: подбирать слова, противоположные по смыслу (антонимы, образовывать имена в уменьшительно-ласкательной форме. </w:t>
      </w:r>
      <w:proofErr w:type="gramEnd"/>
    </w:p>
    <w:p w:rsidR="00C81F05" w:rsidRPr="00C81F05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F05">
        <w:rPr>
          <w:rFonts w:ascii="Times New Roman" w:hAnsi="Times New Roman" w:cs="Times New Roman"/>
          <w:sz w:val="24"/>
          <w:szCs w:val="24"/>
        </w:rPr>
        <w:t>3.</w:t>
      </w:r>
      <w:r w:rsidRPr="00C81F05">
        <w:rPr>
          <w:rFonts w:ascii="Times New Roman" w:hAnsi="Times New Roman" w:cs="Times New Roman"/>
          <w:sz w:val="24"/>
          <w:szCs w:val="24"/>
        </w:rPr>
        <w:tab/>
        <w:t>Игра: «Чудесный мешочек».</w:t>
      </w:r>
    </w:p>
    <w:p w:rsidR="00C81F05" w:rsidRPr="00C81F05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F05">
        <w:rPr>
          <w:rFonts w:ascii="Times New Roman" w:hAnsi="Times New Roman" w:cs="Times New Roman"/>
          <w:sz w:val="24"/>
          <w:szCs w:val="24"/>
        </w:rPr>
        <w:t>Цель: обогатить, совершенствовать, активизировать и закрепить словарный запас в процессе игровой деятельности.</w:t>
      </w:r>
    </w:p>
    <w:p w:rsidR="00C81F05" w:rsidRPr="00C81F05" w:rsidRDefault="00C81F05" w:rsidP="00C81F0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F05">
        <w:rPr>
          <w:rFonts w:ascii="Times New Roman" w:hAnsi="Times New Roman" w:cs="Times New Roman"/>
          <w:sz w:val="24"/>
          <w:szCs w:val="24"/>
        </w:rPr>
        <w:t>4.</w:t>
      </w:r>
      <w:r w:rsidRPr="00C81F05">
        <w:rPr>
          <w:rFonts w:ascii="Times New Roman" w:hAnsi="Times New Roman" w:cs="Times New Roman"/>
          <w:sz w:val="24"/>
          <w:szCs w:val="24"/>
        </w:rPr>
        <w:tab/>
        <w:t>Игра-инсценировка: «Козлята и зайчик».</w:t>
      </w:r>
    </w:p>
    <w:sectPr w:rsidR="00C81F05" w:rsidRPr="00C8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81F05"/>
    <w:rsid w:val="00C8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2</cp:revision>
  <dcterms:created xsi:type="dcterms:W3CDTF">2023-04-27T02:11:00Z</dcterms:created>
  <dcterms:modified xsi:type="dcterms:W3CDTF">2023-04-27T02:12:00Z</dcterms:modified>
</cp:coreProperties>
</file>