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</w:rPr>
      </w:pPr>
      <w:r w:rsidRPr="00DF262C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</w:rPr>
      </w:pPr>
      <w:r w:rsidRPr="00DF262C">
        <w:rPr>
          <w:rFonts w:ascii="Times New Roman" w:eastAsia="Calibri" w:hAnsi="Times New Roman" w:cs="Times New Roman"/>
        </w:rPr>
        <w:t>(МБОУ №58 «ЗОЛУШКА» Г.УЛАН-УДЭ)</w:t>
      </w: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DF262C">
        <w:rPr>
          <w:rFonts w:ascii="Times New Roman" w:eastAsia="Calibri" w:hAnsi="Times New Roman" w:cs="Times New Roman"/>
          <w:b/>
          <w:sz w:val="56"/>
          <w:szCs w:val="56"/>
        </w:rPr>
        <w:t>ПРОЕКТ</w:t>
      </w: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DF262C">
        <w:rPr>
          <w:rFonts w:ascii="Times New Roman" w:eastAsia="Calibri" w:hAnsi="Times New Roman" w:cs="Times New Roman"/>
          <w:b/>
          <w:i/>
          <w:sz w:val="56"/>
          <w:szCs w:val="56"/>
        </w:rPr>
        <w:t>«</w:t>
      </w:r>
      <w:r w:rsidR="006E2DF8">
        <w:rPr>
          <w:rFonts w:ascii="Times New Roman" w:eastAsia="Calibri" w:hAnsi="Times New Roman" w:cs="Times New Roman"/>
          <w:b/>
          <w:i/>
          <w:sz w:val="56"/>
          <w:szCs w:val="56"/>
        </w:rPr>
        <w:t>Здравствуй лето</w:t>
      </w:r>
      <w:proofErr w:type="gramStart"/>
      <w:r w:rsidRPr="001A2CE7">
        <w:rPr>
          <w:rFonts w:ascii="Times New Roman" w:eastAsia="Calibri" w:hAnsi="Times New Roman" w:cs="Times New Roman"/>
          <w:b/>
          <w:i/>
          <w:sz w:val="56"/>
          <w:szCs w:val="56"/>
        </w:rPr>
        <w:t>.</w:t>
      </w:r>
      <w:r w:rsidRPr="00DF262C">
        <w:rPr>
          <w:rFonts w:ascii="Times New Roman" w:eastAsia="Calibri" w:hAnsi="Times New Roman" w:cs="Times New Roman"/>
          <w:b/>
          <w:i/>
          <w:sz w:val="56"/>
          <w:szCs w:val="56"/>
        </w:rPr>
        <w:t>»</w:t>
      </w:r>
      <w:proofErr w:type="gramEnd"/>
    </w:p>
    <w:p w:rsidR="00DF262C" w:rsidRPr="00DF262C" w:rsidRDefault="001A2CE7" w:rsidP="00DF262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 группа « Сказка»)</w:t>
      </w: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262C">
        <w:rPr>
          <w:rFonts w:ascii="Times New Roman" w:eastAsia="Calibri" w:hAnsi="Times New Roman" w:cs="Times New Roman"/>
          <w:sz w:val="24"/>
          <w:szCs w:val="24"/>
        </w:rPr>
        <w:t>Улан-Удэ</w:t>
      </w:r>
      <w:r w:rsidR="0074506E">
        <w:rPr>
          <w:rFonts w:ascii="Times New Roman" w:eastAsia="Calibri" w:hAnsi="Times New Roman" w:cs="Times New Roman"/>
          <w:sz w:val="24"/>
          <w:szCs w:val="24"/>
        </w:rPr>
        <w:t xml:space="preserve"> 2019 г.</w:t>
      </w:r>
    </w:p>
    <w:p w:rsidR="00DF262C" w:rsidRPr="00DF262C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B253E">
        <w:rPr>
          <w:rFonts w:ascii="Times New Roman" w:eastAsia="Calibri" w:hAnsi="Times New Roman" w:cs="Times New Roman"/>
          <w:sz w:val="36"/>
          <w:szCs w:val="36"/>
        </w:rPr>
        <w:t>Содержание</w:t>
      </w: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tabs>
          <w:tab w:val="left" w:leader="dot" w:pos="9072"/>
        </w:tabs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DB253E">
        <w:rPr>
          <w:rFonts w:ascii="Times New Roman" w:eastAsia="Calibri" w:hAnsi="Times New Roman" w:cs="Times New Roman"/>
          <w:sz w:val="36"/>
          <w:szCs w:val="36"/>
        </w:rPr>
        <w:t>Пояснительная записка</w:t>
      </w:r>
      <w:r w:rsidRPr="00DB253E">
        <w:rPr>
          <w:rFonts w:ascii="Times New Roman" w:eastAsia="Calibri" w:hAnsi="Times New Roman" w:cs="Times New Roman"/>
          <w:sz w:val="36"/>
          <w:szCs w:val="36"/>
        </w:rPr>
        <w:tab/>
      </w:r>
    </w:p>
    <w:p w:rsidR="00DF262C" w:rsidRPr="00DB253E" w:rsidRDefault="00DF262C" w:rsidP="00DF262C">
      <w:pPr>
        <w:tabs>
          <w:tab w:val="left" w:leader="dot" w:pos="9072"/>
        </w:tabs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DB253E">
        <w:rPr>
          <w:rFonts w:ascii="Times New Roman" w:eastAsia="Calibri" w:hAnsi="Times New Roman" w:cs="Times New Roman"/>
          <w:sz w:val="36"/>
          <w:szCs w:val="36"/>
        </w:rPr>
        <w:t>Основная часть</w:t>
      </w:r>
      <w:r w:rsidRPr="00DB253E">
        <w:rPr>
          <w:rFonts w:ascii="Times New Roman" w:eastAsia="Calibri" w:hAnsi="Times New Roman" w:cs="Times New Roman"/>
          <w:sz w:val="36"/>
          <w:szCs w:val="36"/>
        </w:rPr>
        <w:tab/>
      </w:r>
    </w:p>
    <w:p w:rsidR="00DF262C" w:rsidRPr="00DB253E" w:rsidRDefault="00DF262C" w:rsidP="00DF262C">
      <w:pPr>
        <w:tabs>
          <w:tab w:val="left" w:leader="dot" w:pos="9072"/>
        </w:tabs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DB253E">
        <w:rPr>
          <w:rFonts w:ascii="Times New Roman" w:eastAsia="Calibri" w:hAnsi="Times New Roman" w:cs="Times New Roman"/>
          <w:sz w:val="36"/>
          <w:szCs w:val="36"/>
        </w:rPr>
        <w:t>Практическая часть</w:t>
      </w:r>
      <w:r w:rsidRPr="00DB253E">
        <w:rPr>
          <w:rFonts w:ascii="Times New Roman" w:eastAsia="Calibri" w:hAnsi="Times New Roman" w:cs="Times New Roman"/>
          <w:sz w:val="36"/>
          <w:szCs w:val="36"/>
        </w:rPr>
        <w:tab/>
      </w:r>
    </w:p>
    <w:p w:rsidR="00DF262C" w:rsidRPr="00DB253E" w:rsidRDefault="00DF262C" w:rsidP="00DF262C">
      <w:pPr>
        <w:tabs>
          <w:tab w:val="left" w:leader="dot" w:pos="9072"/>
        </w:tabs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B253E">
        <w:rPr>
          <w:rFonts w:ascii="Times New Roman" w:eastAsia="Calibri" w:hAnsi="Times New Roman" w:cs="Times New Roman"/>
          <w:sz w:val="36"/>
          <w:szCs w:val="36"/>
        </w:rPr>
        <w:t>Пояснительная записка.</w:t>
      </w:r>
    </w:p>
    <w:p w:rsidR="00DF262C" w:rsidRPr="00DB253E" w:rsidRDefault="00DF262C" w:rsidP="00DF262C">
      <w:pPr>
        <w:spacing w:after="0"/>
        <w:ind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Проблема здоровья детей была, есть и будет актуальной. Работа педагогического коллектива планируется с учетом выполнения задачи по полноценному физическому развитию, сохранению и укреплению здоровья детей.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Лето – самое благоприятное время для укрепления и развития детей. Работа в ДОУ в летний период должна быть организована так, чтобы дети провели его с радостью и удовольствием и получили заряд бодрости и здоровья.</w:t>
      </w:r>
    </w:p>
    <w:p w:rsidR="00DF262C" w:rsidRPr="00DB253E" w:rsidRDefault="00DF262C" w:rsidP="006E2DF8">
      <w:pPr>
        <w:spacing w:after="0"/>
        <w:ind w:firstLine="709"/>
        <w:rPr>
          <w:rFonts w:ascii="Times New Roman" w:eastAsia="Calibri" w:hAnsi="Times New Roman" w:cs="Times New Roman"/>
          <w:sz w:val="36"/>
          <w:szCs w:val="36"/>
        </w:rPr>
      </w:pP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Вид проекта – информационно-</w:t>
      </w:r>
      <w:proofErr w:type="spellStart"/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познавательный</w:t>
      </w:r>
      <w:proofErr w:type="gramStart"/>
      <w:r w:rsidR="006E2DF8"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,и</w:t>
      </w:r>
      <w:proofErr w:type="gramEnd"/>
      <w:r w:rsidR="006E2DF8"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сследовательский,творческий</w:t>
      </w:r>
      <w:proofErr w:type="spellEnd"/>
      <w:r w:rsidR="006E2DF8"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Продолжительность проекта - </w:t>
      </w:r>
      <w:proofErr w:type="gramStart"/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Краткосрочный</w:t>
      </w:r>
      <w:proofErr w:type="gramEnd"/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(</w:t>
      </w:r>
      <w:r w:rsidR="006E2DF8"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04.06-07.06</w:t>
      </w: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.)          </w:t>
      </w: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Участники проекта -  воспитатели, родители, воспитанники среднего дошкольного возраста группы №10 «Сказка».</w:t>
      </w: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F262C" w:rsidRPr="00DB253E" w:rsidRDefault="00DF262C" w:rsidP="00DF262C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sz w:val="36"/>
          <w:szCs w:val="36"/>
        </w:rPr>
        <w:t xml:space="preserve">Цель проекта: </w:t>
      </w:r>
      <w:r w:rsidR="006E2DF8" w:rsidRPr="00DB253E">
        <w:rPr>
          <w:color w:val="363636"/>
          <w:sz w:val="36"/>
          <w:szCs w:val="36"/>
        </w:rPr>
        <w:t>Способствовать дальнейшему познанию ребёнком мира природы, расширять представления о сезонных изменениях</w:t>
      </w:r>
    </w:p>
    <w:p w:rsidR="00DF262C" w:rsidRPr="00DB253E" w:rsidRDefault="00DF262C" w:rsidP="00DF262C">
      <w:pPr>
        <w:shd w:val="clear" w:color="auto" w:fill="FFFFFF"/>
        <w:spacing w:after="0" w:line="4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E2DF8" w:rsidRPr="00DB253E" w:rsidRDefault="00DF262C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rFonts w:eastAsia="Calibri"/>
          <w:b/>
          <w:bCs/>
          <w:i/>
          <w:iCs/>
          <w:color w:val="000000"/>
          <w:sz w:val="36"/>
          <w:szCs w:val="36"/>
          <w:shd w:val="clear" w:color="auto" w:fill="FFFFFF"/>
        </w:rPr>
        <w:lastRenderedPageBreak/>
        <w:t>Задачи:</w:t>
      </w:r>
      <w:r w:rsidRPr="00DB253E">
        <w:rPr>
          <w:rFonts w:eastAsia="Calibri"/>
          <w:color w:val="000000"/>
          <w:sz w:val="36"/>
          <w:szCs w:val="36"/>
          <w:shd w:val="clear" w:color="auto" w:fill="FFFFFF"/>
        </w:rPr>
        <w:br/>
      </w:r>
      <w:r w:rsidR="006E2DF8" w:rsidRPr="00DB253E">
        <w:rPr>
          <w:color w:val="363636"/>
          <w:sz w:val="36"/>
          <w:szCs w:val="36"/>
        </w:rPr>
        <w:t>представления о лете, о сезонных изменениях в природе;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— дать понятие о роли солнца в жизни человека и всего живого;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 xml:space="preserve">— формировать первичный исследовательский и познавательный интерес </w:t>
      </w:r>
      <w:proofErr w:type="gramStart"/>
      <w:r w:rsidRPr="00DB253E">
        <w:rPr>
          <w:color w:val="363636"/>
          <w:sz w:val="36"/>
          <w:szCs w:val="36"/>
        </w:rPr>
        <w:t>в</w:t>
      </w:r>
      <w:proofErr w:type="gramEnd"/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ходе экспериментирования с водой и песком;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— уточнить представления детей о цветах, насекомых;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— воспитывать бережное отношение к природе, умение замечать красоту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летней природы;</w:t>
      </w:r>
    </w:p>
    <w:p w:rsidR="006E2DF8" w:rsidRPr="00DB253E" w:rsidRDefault="006E2DF8" w:rsidP="006E2DF8">
      <w:pPr>
        <w:pStyle w:val="a6"/>
        <w:spacing w:before="0" w:beforeAutospacing="0" w:after="487" w:afterAutospacing="0"/>
        <w:jc w:val="both"/>
        <w:textAlignment w:val="baseline"/>
        <w:rPr>
          <w:color w:val="363636"/>
          <w:sz w:val="36"/>
          <w:szCs w:val="36"/>
        </w:rPr>
      </w:pPr>
      <w:r w:rsidRPr="00DB253E">
        <w:rPr>
          <w:color w:val="363636"/>
          <w:sz w:val="36"/>
          <w:szCs w:val="36"/>
        </w:rPr>
        <w:t>— развивать творческие и конструктивные способности детей.</w:t>
      </w:r>
    </w:p>
    <w:p w:rsidR="00DF262C" w:rsidRPr="00DB253E" w:rsidRDefault="00DF262C" w:rsidP="00DF262C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733396" w:rsidRPr="00DB253E" w:rsidRDefault="006E2DF8" w:rsidP="006E2DF8">
      <w:pPr>
        <w:shd w:val="clear" w:color="auto" w:fill="FFFFFF"/>
        <w:tabs>
          <w:tab w:val="left" w:pos="0"/>
          <w:tab w:val="left" w:pos="6409"/>
        </w:tabs>
        <w:spacing w:after="0" w:line="276" w:lineRule="auto"/>
        <w:textAlignment w:val="baseline"/>
        <w:rPr>
          <w:rFonts w:ascii="Times New Roman" w:eastAsia="Calibri" w:hAnsi="Times New Roman" w:cs="Times New Roman"/>
          <w:bCs/>
          <w:spacing w:val="-6"/>
          <w:sz w:val="36"/>
          <w:szCs w:val="36"/>
          <w:lang w:eastAsia="ru-RU"/>
        </w:rPr>
      </w:pPr>
      <w:r w:rsidRPr="00DB253E">
        <w:rPr>
          <w:rFonts w:ascii="Times New Roman" w:eastAsia="Calibri" w:hAnsi="Times New Roman" w:cs="Times New Roman"/>
          <w:bCs/>
          <w:spacing w:val="-6"/>
          <w:sz w:val="36"/>
          <w:szCs w:val="36"/>
          <w:lang w:eastAsia="ru-RU"/>
        </w:rPr>
        <w:tab/>
      </w:r>
    </w:p>
    <w:p w:rsidR="00DF262C" w:rsidRPr="00DB253E" w:rsidRDefault="00DF262C" w:rsidP="00DF262C">
      <w:pPr>
        <w:shd w:val="clear" w:color="auto" w:fill="FFFFFF"/>
        <w:tabs>
          <w:tab w:val="left" w:pos="0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Этапы реализации проекта: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b/>
          <w:bCs/>
          <w:color w:val="000000"/>
          <w:sz w:val="36"/>
          <w:szCs w:val="36"/>
        </w:rPr>
        <w:t>Подготовительный этап: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color w:val="000000"/>
          <w:sz w:val="36"/>
          <w:szCs w:val="36"/>
        </w:rPr>
        <w:t>обсуждение целей и задач проекта с родителями и детьми, создание условий, необходимых для реализации проекта, обогащение предметно-развивающей среды.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b/>
          <w:bCs/>
          <w:color w:val="000000"/>
          <w:sz w:val="36"/>
          <w:szCs w:val="36"/>
        </w:rPr>
        <w:t>Основной  этап работы: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color w:val="000000"/>
          <w:sz w:val="36"/>
          <w:szCs w:val="36"/>
        </w:rPr>
        <w:t>Реализация основных видов деятельности по направлениям проекта.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b/>
          <w:bCs/>
          <w:color w:val="000000"/>
          <w:sz w:val="36"/>
          <w:szCs w:val="36"/>
        </w:rPr>
        <w:t>Заключительный этап: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B253E">
        <w:rPr>
          <w:color w:val="000000"/>
          <w:sz w:val="36"/>
          <w:szCs w:val="36"/>
        </w:rPr>
        <w:lastRenderedPageBreak/>
        <w:t xml:space="preserve">Включает в себя сбор и обработку методических, практических материалов, соотнесение поставленных и прогнозируемых результатов с </w:t>
      </w:r>
      <w:proofErr w:type="gramStart"/>
      <w:r w:rsidRPr="00DB253E">
        <w:rPr>
          <w:color w:val="000000"/>
          <w:sz w:val="36"/>
          <w:szCs w:val="36"/>
        </w:rPr>
        <w:t>полученными</w:t>
      </w:r>
      <w:proofErr w:type="gramEnd"/>
      <w:r w:rsidRPr="00DB253E">
        <w:rPr>
          <w:color w:val="000000"/>
          <w:sz w:val="36"/>
          <w:szCs w:val="36"/>
        </w:rPr>
        <w:t>; обобщение материалов проекта.</w:t>
      </w:r>
    </w:p>
    <w:p w:rsidR="00DF262C" w:rsidRPr="00DB253E" w:rsidRDefault="00DF262C" w:rsidP="007B19B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Примерный план</w:t>
      </w:r>
    </w:p>
    <w:tbl>
      <w:tblPr>
        <w:tblStyle w:val="10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525"/>
        <w:gridCol w:w="3125"/>
        <w:gridCol w:w="1853"/>
        <w:gridCol w:w="4068"/>
      </w:tblGrid>
      <w:tr w:rsidR="00B10917" w:rsidRPr="00DB253E" w:rsidTr="00EE3A15">
        <w:tc>
          <w:tcPr>
            <w:tcW w:w="916" w:type="dxa"/>
          </w:tcPr>
          <w:p w:rsidR="00DF262C" w:rsidRPr="00DB253E" w:rsidRDefault="00DF262C" w:rsidP="00DF262C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5" w:type="dxa"/>
          </w:tcPr>
          <w:p w:rsidR="00DF262C" w:rsidRPr="00DB253E" w:rsidRDefault="00DF262C" w:rsidP="00DF262C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Формы и виды деятельности</w:t>
            </w:r>
          </w:p>
        </w:tc>
        <w:tc>
          <w:tcPr>
            <w:tcW w:w="2485" w:type="dxa"/>
          </w:tcPr>
          <w:p w:rsidR="00DF262C" w:rsidRPr="00DB253E" w:rsidRDefault="00DF262C" w:rsidP="00DF262C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Участники</w:t>
            </w:r>
          </w:p>
        </w:tc>
        <w:tc>
          <w:tcPr>
            <w:tcW w:w="2989" w:type="dxa"/>
          </w:tcPr>
          <w:p w:rsidR="00DF262C" w:rsidRPr="00DB253E" w:rsidRDefault="00DF262C" w:rsidP="00DF262C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Предполагаемый результат</w:t>
            </w:r>
          </w:p>
        </w:tc>
      </w:tr>
      <w:tr w:rsidR="00DF262C" w:rsidRPr="00DB253E" w:rsidTr="00EE3A15">
        <w:trPr>
          <w:trHeight w:val="85"/>
        </w:trPr>
        <w:tc>
          <w:tcPr>
            <w:tcW w:w="9345" w:type="dxa"/>
            <w:gridSpan w:val="4"/>
          </w:tcPr>
          <w:p w:rsidR="00DF262C" w:rsidRPr="00B75BC4" w:rsidRDefault="00B75BC4" w:rsidP="00B75BC4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2.Основной этап.</w:t>
            </w:r>
          </w:p>
        </w:tc>
      </w:tr>
      <w:tr w:rsidR="00B10917" w:rsidRPr="00DB253E" w:rsidTr="00EE3A15">
        <w:trPr>
          <w:cantSplit/>
          <w:trHeight w:val="1659"/>
        </w:trPr>
        <w:tc>
          <w:tcPr>
            <w:tcW w:w="916" w:type="dxa"/>
            <w:textDirection w:val="btLr"/>
          </w:tcPr>
          <w:p w:rsidR="00DF262C" w:rsidRPr="00DB253E" w:rsidRDefault="009F3F8D" w:rsidP="001009A1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955" w:type="dxa"/>
          </w:tcPr>
          <w:p w:rsidR="009F3F8D" w:rsidRPr="00DB253E" w:rsidRDefault="009F3F8D" w:rsidP="009F3F8D">
            <w:pPr>
              <w:pStyle w:val="a6"/>
              <w:spacing w:before="0" w:beforeAutospacing="0" w:after="0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 xml:space="preserve">Утренняя </w:t>
            </w:r>
            <w:proofErr w:type="spellStart"/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>гимнастика</w:t>
            </w:r>
            <w:proofErr w:type="gramStart"/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>:</w:t>
            </w:r>
            <w:r w:rsidRPr="00DB253E">
              <w:rPr>
                <w:color w:val="000000" w:themeColor="text1"/>
                <w:sz w:val="36"/>
                <w:szCs w:val="36"/>
              </w:rPr>
              <w:t>«</w:t>
            </w:r>
            <w:proofErr w:type="gramEnd"/>
            <w:r w:rsidRPr="00DB253E">
              <w:rPr>
                <w:color w:val="000000" w:themeColor="text1"/>
                <w:sz w:val="36"/>
                <w:szCs w:val="36"/>
              </w:rPr>
              <w:t>Солнечная</w:t>
            </w:r>
            <w:proofErr w:type="spellEnd"/>
            <w:r w:rsidRPr="00DB253E">
              <w:rPr>
                <w:color w:val="000000" w:themeColor="text1"/>
                <w:sz w:val="36"/>
                <w:szCs w:val="36"/>
              </w:rPr>
              <w:t>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Просмотр презентации на тему</w:t>
            </w:r>
            <w:proofErr w:type="gramStart"/>
            <w:r w:rsidRPr="00DB253E">
              <w:rPr>
                <w:color w:val="000000" w:themeColor="text1"/>
                <w:sz w:val="36"/>
                <w:szCs w:val="36"/>
              </w:rPr>
              <w:t>:«</w:t>
            </w:r>
            <w:proofErr w:type="gramEnd"/>
            <w:r w:rsidRPr="00DB253E">
              <w:rPr>
                <w:color w:val="000000" w:themeColor="text1"/>
                <w:sz w:val="36"/>
                <w:szCs w:val="36"/>
              </w:rPr>
              <w:t>Лето красное пришло»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Чтение стихотворения «Вот и лето подоспело» В. Данько.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Пальчиковая гимнастика «Лето»</w:t>
            </w:r>
          </w:p>
          <w:p w:rsidR="009F3F8D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Д/и: «Когда это бывает</w:t>
            </w:r>
          </w:p>
          <w:p w:rsidR="00DB253E" w:rsidRPr="00DB253E" w:rsidRDefault="00DB253E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Посадка цветов на участке.</w:t>
            </w:r>
          </w:p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485" w:type="dxa"/>
          </w:tcPr>
          <w:p w:rsidR="00DF262C" w:rsidRPr="00DB253E" w:rsidRDefault="00DF262C" w:rsidP="00DF262C">
            <w:pPr>
              <w:ind w:left="-11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Воспитатель, </w:t>
            </w:r>
            <w:proofErr w:type="spellStart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дети</w:t>
            </w:r>
            <w:proofErr w:type="gramStart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,р</w:t>
            </w:r>
            <w:proofErr w:type="gramEnd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одители</w:t>
            </w:r>
            <w:proofErr w:type="spellEnd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          </w:t>
            </w:r>
          </w:p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89" w:type="dxa"/>
          </w:tcPr>
          <w:p w:rsidR="002B745F" w:rsidRDefault="00F14EE9" w:rsidP="00DF262C">
            <w:pPr>
              <w:numPr>
                <w:ilvl w:val="0"/>
                <w:numId w:val="2"/>
              </w:numPr>
              <w:ind w:left="260" w:hanging="283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ловкости</w:t>
            </w: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оординации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  <w:p w:rsidR="00F14EE9" w:rsidRDefault="00F14EE9" w:rsidP="00DF262C">
            <w:pPr>
              <w:numPr>
                <w:ilvl w:val="0"/>
                <w:numId w:val="2"/>
              </w:numPr>
              <w:ind w:left="260" w:hanging="283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Разбор и закрепление признаков лета.</w:t>
            </w:r>
          </w:p>
          <w:p w:rsidR="00F14EE9" w:rsidRDefault="00F14EE9" w:rsidP="00DF262C">
            <w:pPr>
              <w:numPr>
                <w:ilvl w:val="0"/>
                <w:numId w:val="2"/>
              </w:numPr>
              <w:ind w:left="260" w:hanging="283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Развитие памяти</w:t>
            </w: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выразительного </w:t>
            </w: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чтения.дикции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  <w:p w:rsidR="00F14EE9" w:rsidRPr="00DB253E" w:rsidRDefault="00F14EE9" w:rsidP="00DF262C">
            <w:pPr>
              <w:numPr>
                <w:ilvl w:val="0"/>
                <w:numId w:val="2"/>
              </w:numPr>
              <w:ind w:left="260" w:hanging="283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Воспитание любви и уважения к труду.</w:t>
            </w:r>
          </w:p>
        </w:tc>
      </w:tr>
      <w:tr w:rsidR="00B10917" w:rsidRPr="00DB253E" w:rsidTr="00EE3A15">
        <w:trPr>
          <w:cantSplit/>
          <w:trHeight w:val="1134"/>
        </w:trPr>
        <w:tc>
          <w:tcPr>
            <w:tcW w:w="916" w:type="dxa"/>
            <w:textDirection w:val="btLr"/>
          </w:tcPr>
          <w:p w:rsidR="00DF262C" w:rsidRPr="00DB253E" w:rsidRDefault="009F3F8D" w:rsidP="00DF262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DB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Среда</w:t>
            </w:r>
          </w:p>
        </w:tc>
        <w:tc>
          <w:tcPr>
            <w:tcW w:w="2955" w:type="dxa"/>
          </w:tcPr>
          <w:p w:rsidR="009F3F8D" w:rsidRPr="00DB253E" w:rsidRDefault="009F3F8D" w:rsidP="009F3F8D">
            <w:pPr>
              <w:pStyle w:val="a6"/>
              <w:spacing w:before="0" w:beforeAutospacing="0" w:after="0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>Утренняя гимнастика</w:t>
            </w:r>
            <w:proofErr w:type="gramStart"/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>:</w:t>
            </w:r>
            <w:r w:rsidRPr="00DB253E">
              <w:rPr>
                <w:color w:val="000000" w:themeColor="text1"/>
                <w:sz w:val="36"/>
                <w:szCs w:val="36"/>
              </w:rPr>
              <w:t>«</w:t>
            </w:r>
            <w:proofErr w:type="gramEnd"/>
            <w:r w:rsidRPr="00DB253E">
              <w:rPr>
                <w:color w:val="000000" w:themeColor="text1"/>
                <w:sz w:val="36"/>
                <w:szCs w:val="36"/>
              </w:rPr>
              <w:t>Солнечная»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Беседа: «Солнышко красное».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Чтение загадок, стихов о солнце, солнечных и несолнечных лучах.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Д/и: «Выложи солнце»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Пальчиковая гимнастика «Солнце, тучка», «Божья коровка»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Художественное творчество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Аппликация: «Божья коровка»</w:t>
            </w:r>
          </w:p>
          <w:p w:rsidR="0024541B" w:rsidRPr="00DB253E" w:rsidRDefault="0024541B" w:rsidP="009F3F8D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485" w:type="dxa"/>
          </w:tcPr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>Воспитатель</w:t>
            </w:r>
            <w:proofErr w:type="gramStart"/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,</w:t>
            </w:r>
            <w:proofErr w:type="gramEnd"/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>дети.</w:t>
            </w:r>
          </w:p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89" w:type="dxa"/>
          </w:tcPr>
          <w:p w:rsidR="00FF5C28" w:rsidRDefault="009F314A" w:rsidP="00B75BC4">
            <w:pPr>
              <w:numPr>
                <w:ilvl w:val="0"/>
                <w:numId w:val="1"/>
              </w:numPr>
              <w:ind w:left="260" w:hanging="283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ловкости</w:t>
            </w: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ыстроты,координации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  <w:p w:rsidR="009F314A" w:rsidRPr="00DB253E" w:rsidRDefault="009F314A" w:rsidP="009F314A">
            <w:pPr>
              <w:ind w:left="-23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B10917" w:rsidRPr="00DB253E" w:rsidTr="00EE3A15">
        <w:trPr>
          <w:cantSplit/>
          <w:trHeight w:val="1337"/>
        </w:trPr>
        <w:tc>
          <w:tcPr>
            <w:tcW w:w="916" w:type="dxa"/>
            <w:textDirection w:val="btLr"/>
          </w:tcPr>
          <w:p w:rsidR="00DF262C" w:rsidRPr="00DB253E" w:rsidRDefault="009F3F8D" w:rsidP="00DF262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DB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Четверг</w:t>
            </w:r>
          </w:p>
        </w:tc>
        <w:tc>
          <w:tcPr>
            <w:tcW w:w="2955" w:type="dxa"/>
          </w:tcPr>
          <w:p w:rsidR="009F3F8D" w:rsidRPr="00DB253E" w:rsidRDefault="009F3F8D" w:rsidP="009F3F8D">
            <w:pPr>
              <w:pStyle w:val="a6"/>
              <w:spacing w:before="0" w:beforeAutospacing="0" w:after="0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>1. Утренняя гимнастика</w:t>
            </w:r>
            <w:proofErr w:type="gramStart"/>
            <w:r w:rsidRPr="00DB253E">
              <w:rPr>
                <w:rStyle w:val="aa"/>
                <w:color w:val="000000" w:themeColor="text1"/>
                <w:sz w:val="36"/>
                <w:szCs w:val="36"/>
                <w:bdr w:val="none" w:sz="0" w:space="0" w:color="auto" w:frame="1"/>
              </w:rPr>
              <w:t>:</w:t>
            </w:r>
            <w:r w:rsidRPr="00DB253E">
              <w:rPr>
                <w:color w:val="000000" w:themeColor="text1"/>
                <w:sz w:val="36"/>
                <w:szCs w:val="36"/>
              </w:rPr>
              <w:t>«</w:t>
            </w:r>
            <w:proofErr w:type="gramEnd"/>
            <w:r w:rsidRPr="00DB253E">
              <w:rPr>
                <w:color w:val="000000" w:themeColor="text1"/>
                <w:sz w:val="36"/>
                <w:szCs w:val="36"/>
              </w:rPr>
              <w:t>Солнечная»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Беседы с детьми: «Отдыхаем всей семьей».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Социально — коммуникативное развитие: «Безопасное поведение в природе летом»</w:t>
            </w:r>
          </w:p>
          <w:p w:rsidR="009F3F8D" w:rsidRPr="00DB253E" w:rsidRDefault="009F3F8D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 w:rsidRPr="00DB253E">
              <w:rPr>
                <w:color w:val="000000" w:themeColor="text1"/>
                <w:sz w:val="36"/>
                <w:szCs w:val="36"/>
              </w:rPr>
              <w:t>Д/и: «На чем я путешествую»</w:t>
            </w:r>
          </w:p>
          <w:p w:rsidR="00A27E61" w:rsidRPr="00DB253E" w:rsidRDefault="00A27E61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485" w:type="dxa"/>
          </w:tcPr>
          <w:p w:rsidR="00DF262C" w:rsidRPr="00DB253E" w:rsidRDefault="00DF262C" w:rsidP="00DF262C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>Воспитатель, дети.</w:t>
            </w:r>
          </w:p>
        </w:tc>
        <w:tc>
          <w:tcPr>
            <w:tcW w:w="2989" w:type="dxa"/>
          </w:tcPr>
          <w:p w:rsidR="00FF5C28" w:rsidRDefault="00FF5C28" w:rsidP="009F314A">
            <w:pPr>
              <w:ind w:left="118" w:hanging="141"/>
              <w:contextualSpacing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Развитие мышления </w:t>
            </w:r>
            <w:proofErr w:type="spellStart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логического</w:t>
            </w:r>
            <w:proofErr w:type="gramStart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,б</w:t>
            </w:r>
            <w:proofErr w:type="gramEnd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ыс</w:t>
            </w:r>
            <w:r w:rsidR="009F314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</w:t>
            </w: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троты,ловкости</w:t>
            </w:r>
            <w:proofErr w:type="spellEnd"/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  <w:p w:rsidR="009F314A" w:rsidRPr="00DB253E" w:rsidRDefault="009F314A" w:rsidP="009F314A">
            <w:pPr>
              <w:ind w:left="118" w:hanging="141"/>
              <w:contextualSpacing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Правила поведения на природе повторить.</w:t>
            </w:r>
          </w:p>
        </w:tc>
      </w:tr>
    </w:tbl>
    <w:p w:rsidR="00DF262C" w:rsidRPr="00DB253E" w:rsidRDefault="00DF262C" w:rsidP="00DF262C">
      <w:pPr>
        <w:rPr>
          <w:rFonts w:ascii="Times New Roman" w:eastAsia="Calibri" w:hAnsi="Times New Roman" w:cs="Times New Roman"/>
          <w:sz w:val="36"/>
          <w:szCs w:val="36"/>
        </w:rPr>
      </w:pPr>
    </w:p>
    <w:p w:rsidR="00EE3A15" w:rsidRPr="00DB253E" w:rsidRDefault="00EE3A15" w:rsidP="00DF262C">
      <w:pPr>
        <w:rPr>
          <w:rFonts w:ascii="Times New Roman" w:eastAsia="Calibri" w:hAnsi="Times New Roman" w:cs="Times New Roman"/>
          <w:sz w:val="36"/>
          <w:szCs w:val="36"/>
        </w:rPr>
      </w:pPr>
    </w:p>
    <w:p w:rsidR="00EE3A15" w:rsidRPr="00DB253E" w:rsidRDefault="00EE3A15" w:rsidP="00DF262C">
      <w:pPr>
        <w:rPr>
          <w:rFonts w:ascii="Times New Roman" w:eastAsia="Calibri" w:hAnsi="Times New Roman" w:cs="Times New Roman"/>
          <w:sz w:val="36"/>
          <w:szCs w:val="36"/>
        </w:rPr>
      </w:pPr>
    </w:p>
    <w:p w:rsidR="00EE3A15" w:rsidRPr="00DB253E" w:rsidRDefault="00EE3A15" w:rsidP="00DF262C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48"/>
        <w:gridCol w:w="3108"/>
        <w:gridCol w:w="3121"/>
        <w:gridCol w:w="2250"/>
        <w:gridCol w:w="222"/>
        <w:gridCol w:w="222"/>
      </w:tblGrid>
      <w:tr w:rsidR="00EE3A15" w:rsidRPr="00DB253E" w:rsidTr="00B10917">
        <w:trPr>
          <w:cantSplit/>
          <w:trHeight w:val="20"/>
        </w:trPr>
        <w:tc>
          <w:tcPr>
            <w:tcW w:w="0" w:type="auto"/>
            <w:textDirection w:val="btLr"/>
          </w:tcPr>
          <w:p w:rsidR="00DF262C" w:rsidRPr="00DB253E" w:rsidRDefault="00DB253E" w:rsidP="00EE3A15">
            <w:pPr>
              <w:ind w:left="113" w:right="113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0" w:type="auto"/>
            <w:gridSpan w:val="2"/>
          </w:tcPr>
          <w:p w:rsidR="00DF262C" w:rsidRDefault="00DB253E" w:rsidP="00EE3A15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Утренняя гимнастика: «Лето»</w:t>
            </w:r>
          </w:p>
          <w:p w:rsidR="00DB253E" w:rsidRPr="00DB253E" w:rsidRDefault="00DB253E" w:rsidP="00EE3A15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Коллективная аппликация на тему: «Одуванчики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.»</w:t>
            </w:r>
            <w:proofErr w:type="gramEnd"/>
          </w:p>
          <w:p w:rsidR="009F3F8D" w:rsidRDefault="00B75BC4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Театрализованная игра «Мы охотимся на льва».</w:t>
            </w:r>
          </w:p>
          <w:p w:rsidR="009F314A" w:rsidRPr="00DB253E" w:rsidRDefault="009F314A" w:rsidP="009F3F8D">
            <w:pPr>
              <w:pStyle w:val="a6"/>
              <w:spacing w:before="0" w:beforeAutospacing="0" w:after="487" w:afterAutospacing="0"/>
              <w:textAlignment w:val="baseline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Просмотр мультфильма Комаров</w:t>
            </w:r>
          </w:p>
          <w:p w:rsidR="00FF5C28" w:rsidRPr="00DB253E" w:rsidRDefault="00FF5C28" w:rsidP="00FF5C28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DF262C" w:rsidRPr="00DB253E" w:rsidRDefault="00DF262C" w:rsidP="00EE3A15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Воспитатель, дети</w:t>
            </w:r>
          </w:p>
          <w:p w:rsidR="00DF262C" w:rsidRPr="00DB253E" w:rsidRDefault="00DF262C" w:rsidP="00EE3A15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F262C" w:rsidRPr="00DB253E" w:rsidRDefault="00DF262C" w:rsidP="00EE3A15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DF262C" w:rsidRPr="00DB253E" w:rsidRDefault="00DF262C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DF262C" w:rsidRPr="00DB253E" w:rsidRDefault="00DF262C" w:rsidP="00EE3A15">
            <w:pPr>
              <w:numPr>
                <w:ilvl w:val="0"/>
                <w:numId w:val="3"/>
              </w:numPr>
              <w:ind w:left="260" w:hanging="260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DF262C" w:rsidRPr="00DB253E" w:rsidRDefault="00DF262C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B10917" w:rsidRPr="00DB253E" w:rsidTr="00B10917">
        <w:trPr>
          <w:cantSplit/>
          <w:trHeight w:val="1134"/>
        </w:trPr>
        <w:tc>
          <w:tcPr>
            <w:tcW w:w="0" w:type="auto"/>
            <w:gridSpan w:val="6"/>
            <w:vAlign w:val="bottom"/>
          </w:tcPr>
          <w:p w:rsidR="00B10917" w:rsidRPr="00DB253E" w:rsidRDefault="00B75BC4" w:rsidP="00B75BC4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3</w:t>
            </w:r>
            <w:r w:rsidR="00B10917"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.Заключительный этап</w:t>
            </w:r>
          </w:p>
        </w:tc>
      </w:tr>
      <w:tr w:rsidR="00DB253E" w:rsidRPr="00DB253E" w:rsidTr="007B19BE">
        <w:trPr>
          <w:cantSplit/>
          <w:trHeight w:val="20"/>
        </w:trPr>
        <w:tc>
          <w:tcPr>
            <w:tcW w:w="0" w:type="auto"/>
            <w:textDirection w:val="btLr"/>
          </w:tcPr>
          <w:p w:rsidR="00EE3A15" w:rsidRPr="00DB253E" w:rsidRDefault="00B75BC4" w:rsidP="00EE3A15">
            <w:pPr>
              <w:ind w:left="113" w:right="113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Пятницаа</w:t>
            </w:r>
            <w:proofErr w:type="spellEnd"/>
          </w:p>
        </w:tc>
        <w:tc>
          <w:tcPr>
            <w:tcW w:w="3096" w:type="dxa"/>
          </w:tcPr>
          <w:p w:rsidR="00071521" w:rsidRPr="00DB253E" w:rsidRDefault="009F3F8D" w:rsidP="00EE3A1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Оформление выставки детских работ.</w:t>
            </w:r>
          </w:p>
        </w:tc>
        <w:tc>
          <w:tcPr>
            <w:tcW w:w="3133" w:type="dxa"/>
          </w:tcPr>
          <w:p w:rsidR="00EE3A15" w:rsidRPr="00DB253E" w:rsidRDefault="00EE3A15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>Воспитатель</w:t>
            </w:r>
            <w:proofErr w:type="gramStart"/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,</w:t>
            </w:r>
            <w:proofErr w:type="gramEnd"/>
            <w:r w:rsidRPr="00DB253E">
              <w:rPr>
                <w:rFonts w:ascii="Times New Roman" w:eastAsia="Calibri" w:hAnsi="Times New Roman" w:cs="Times New Roman"/>
                <w:sz w:val="36"/>
                <w:szCs w:val="36"/>
              </w:rPr>
              <w:t>дети, родители.</w:t>
            </w:r>
          </w:p>
        </w:tc>
        <w:tc>
          <w:tcPr>
            <w:tcW w:w="0" w:type="auto"/>
            <w:gridSpan w:val="3"/>
          </w:tcPr>
          <w:p w:rsidR="00EE3A15" w:rsidRPr="00DB253E" w:rsidRDefault="00EE3A15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EE3A15" w:rsidRPr="00DB253E" w:rsidRDefault="00EE3A15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DB253E" w:rsidRPr="00DB253E" w:rsidTr="007B19BE">
        <w:trPr>
          <w:cantSplit/>
          <w:trHeight w:val="20"/>
        </w:trPr>
        <w:tc>
          <w:tcPr>
            <w:tcW w:w="0" w:type="auto"/>
            <w:textDirection w:val="btLr"/>
          </w:tcPr>
          <w:p w:rsidR="00B10917" w:rsidRPr="00DB253E" w:rsidRDefault="00B10917" w:rsidP="00EE3A15">
            <w:pPr>
              <w:ind w:left="113" w:right="113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B10917" w:rsidRPr="00DB253E" w:rsidRDefault="00B10917" w:rsidP="00EE3A15">
            <w:pPr>
              <w:ind w:left="113" w:right="113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96" w:type="dxa"/>
          </w:tcPr>
          <w:p w:rsidR="00B10917" w:rsidRPr="00DB253E" w:rsidRDefault="00B10917" w:rsidP="00EE3A15">
            <w:pPr>
              <w:keepNext/>
              <w:keepLines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133" w:type="dxa"/>
          </w:tcPr>
          <w:p w:rsidR="00B10917" w:rsidRPr="00DB253E" w:rsidRDefault="00B10917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gridSpan w:val="3"/>
          </w:tcPr>
          <w:p w:rsidR="00B10917" w:rsidRPr="00DB253E" w:rsidRDefault="00B10917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EE3A15" w:rsidRPr="00DB253E" w:rsidTr="00B10917">
        <w:trPr>
          <w:cantSplit/>
          <w:trHeight w:val="20"/>
        </w:trPr>
        <w:tc>
          <w:tcPr>
            <w:tcW w:w="0" w:type="auto"/>
            <w:gridSpan w:val="6"/>
            <w:tcBorders>
              <w:left w:val="nil"/>
              <w:right w:val="nil"/>
            </w:tcBorders>
            <w:textDirection w:val="btLr"/>
          </w:tcPr>
          <w:p w:rsidR="00EE3A15" w:rsidRPr="00DB253E" w:rsidRDefault="00EE3A15" w:rsidP="00EE3A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DF262C" w:rsidRPr="00DB253E" w:rsidRDefault="00DF262C" w:rsidP="00DF262C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</w:rPr>
        <w:t>Материально-техническое обеспечение</w:t>
      </w:r>
    </w:p>
    <w:p w:rsidR="00DF262C" w:rsidRPr="00DB253E" w:rsidRDefault="00DF262C" w:rsidP="00DF262C">
      <w:pPr>
        <w:spacing w:after="0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- Телефон с фото и видео сьемкой;</w:t>
      </w:r>
    </w:p>
    <w:p w:rsidR="00DF262C" w:rsidRPr="00DB253E" w:rsidRDefault="00DF262C" w:rsidP="00DF26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- Телевизор;</w:t>
      </w:r>
    </w:p>
    <w:p w:rsidR="00DF262C" w:rsidRPr="00DB253E" w:rsidRDefault="00DF262C" w:rsidP="00DF26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- Ноутбук;</w:t>
      </w:r>
    </w:p>
    <w:p w:rsidR="00DF262C" w:rsidRPr="00DB253E" w:rsidRDefault="00DF262C" w:rsidP="00DF26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- </w:t>
      </w:r>
      <w:proofErr w:type="spellStart"/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Флешка</w:t>
      </w:r>
      <w:proofErr w:type="spellEnd"/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с записями развивающих </w:t>
      </w:r>
      <w:proofErr w:type="spellStart"/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мультфильмов</w:t>
      </w:r>
      <w:proofErr w:type="gramStart"/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,м</w:t>
      </w:r>
      <w:proofErr w:type="gramEnd"/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>узыки</w:t>
      </w:r>
      <w:proofErr w:type="spellEnd"/>
      <w:r w:rsidRPr="00DB253E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зарядки.</w:t>
      </w:r>
    </w:p>
    <w:p w:rsidR="00DF262C" w:rsidRPr="00DB253E" w:rsidRDefault="00DF262C" w:rsidP="00DF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F262C" w:rsidRPr="00DB253E" w:rsidRDefault="00DF262C" w:rsidP="00DF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Возможные риски и способы их преодоления:</w:t>
      </w:r>
    </w:p>
    <w:p w:rsidR="00DF262C" w:rsidRPr="00DB253E" w:rsidRDefault="00DF262C" w:rsidP="00DF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9336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961"/>
      </w:tblGrid>
      <w:tr w:rsidR="00DF262C" w:rsidRPr="00DB253E" w:rsidTr="00E929F9"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262C" w:rsidRPr="00DB253E" w:rsidRDefault="00DF262C" w:rsidP="00DF26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F262C" w:rsidRPr="00DB253E" w:rsidRDefault="00DF262C" w:rsidP="00DF26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Планируемый риск</w:t>
            </w:r>
          </w:p>
          <w:p w:rsidR="00DF262C" w:rsidRPr="00DB253E" w:rsidRDefault="00DF262C" w:rsidP="00DF26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262C" w:rsidRPr="00DB253E" w:rsidRDefault="00DF262C" w:rsidP="00DF26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F262C" w:rsidRPr="00DB253E" w:rsidRDefault="00DF262C" w:rsidP="00DF26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Возможный способ преодоления</w:t>
            </w:r>
          </w:p>
          <w:p w:rsidR="00DF262C" w:rsidRPr="00DB253E" w:rsidRDefault="00DF262C" w:rsidP="00DF26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DF262C" w:rsidRPr="00DB253E" w:rsidTr="00E929F9">
        <w:trPr>
          <w:trHeight w:val="1663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262C" w:rsidRPr="00DB253E" w:rsidRDefault="00EE3A15" w:rsidP="00DF2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Мало активность</w:t>
            </w:r>
            <w:r w:rsidR="00DF262C"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родителей</w:t>
            </w:r>
            <w:proofErr w:type="gramStart"/>
            <w:r w:rsidR="00DF262C"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262C" w:rsidRPr="00DB253E" w:rsidRDefault="00EE3A15" w:rsidP="00DF262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Постоянное</w:t>
            </w:r>
            <w:r w:rsidR="00DF262C" w:rsidRPr="00DB253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информирование и напоминание</w:t>
            </w:r>
          </w:p>
        </w:tc>
      </w:tr>
    </w:tbl>
    <w:p w:rsidR="00DF262C" w:rsidRPr="00DB253E" w:rsidRDefault="00DF262C" w:rsidP="00DF262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262C" w:rsidRPr="00DB253E" w:rsidRDefault="00DF262C" w:rsidP="00DF262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262C" w:rsidRPr="00DB253E" w:rsidRDefault="00DF262C" w:rsidP="00AD68D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Заключение:</w:t>
      </w:r>
    </w:p>
    <w:p w:rsidR="001A2CE7" w:rsidRPr="00DB253E" w:rsidRDefault="001A2CE7" w:rsidP="001A2CE7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DB253E" w:rsidRPr="00DB253E" w:rsidRDefault="00DB253E" w:rsidP="00DB253E">
      <w:pPr>
        <w:numPr>
          <w:ilvl w:val="0"/>
          <w:numId w:val="7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Имеют углубленные знания о характерных особенностях лета.</w:t>
      </w:r>
    </w:p>
    <w:p w:rsidR="00DB253E" w:rsidRPr="00DB253E" w:rsidRDefault="00DB253E" w:rsidP="00DB253E">
      <w:pPr>
        <w:numPr>
          <w:ilvl w:val="0"/>
          <w:numId w:val="7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Приобретены новые знания и впечатления об окружающем мире.</w:t>
      </w:r>
    </w:p>
    <w:p w:rsidR="00DB253E" w:rsidRPr="00DB253E" w:rsidRDefault="00DB253E" w:rsidP="00DB253E">
      <w:pPr>
        <w:numPr>
          <w:ilvl w:val="0"/>
          <w:numId w:val="7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Знакомы с большим количеством народных игр («Ромашка», «Ровным кругом», «Лягушки» и т.д.)</w:t>
      </w:r>
    </w:p>
    <w:p w:rsidR="00DB253E" w:rsidRPr="00DB253E" w:rsidRDefault="00DB253E" w:rsidP="00DB253E">
      <w:pPr>
        <w:spacing w:after="487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lastRenderedPageBreak/>
        <w:t>— улучшили показатели физических качеств: быстроты, ловкости, выносливости, силы, гибкости.</w:t>
      </w:r>
    </w:p>
    <w:p w:rsidR="00DB253E" w:rsidRPr="00DB253E" w:rsidRDefault="00DB253E" w:rsidP="00DB253E">
      <w:pPr>
        <w:numPr>
          <w:ilvl w:val="0"/>
          <w:numId w:val="8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proofErr w:type="gramStart"/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Знакомы</w:t>
      </w:r>
      <w:proofErr w:type="gramEnd"/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 xml:space="preserve"> с произведениями поэтов, писателей и художников на тему лето.</w:t>
      </w:r>
    </w:p>
    <w:p w:rsidR="00DB253E" w:rsidRPr="00DB253E" w:rsidRDefault="00DB253E" w:rsidP="00DB253E">
      <w:pPr>
        <w:numPr>
          <w:ilvl w:val="0"/>
          <w:numId w:val="8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Владеют расширенным словарным запасом.</w:t>
      </w:r>
    </w:p>
    <w:p w:rsidR="00DB253E" w:rsidRPr="00DB253E" w:rsidRDefault="00DB253E" w:rsidP="00DB253E">
      <w:pPr>
        <w:numPr>
          <w:ilvl w:val="0"/>
          <w:numId w:val="8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proofErr w:type="gramStart"/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Знакомы с правилами безопасного поведения на природе.</w:t>
      </w:r>
      <w:proofErr w:type="gramEnd"/>
    </w:p>
    <w:p w:rsidR="00DB253E" w:rsidRPr="00DB253E" w:rsidRDefault="00DB253E" w:rsidP="00DB253E">
      <w:pPr>
        <w:numPr>
          <w:ilvl w:val="0"/>
          <w:numId w:val="8"/>
        </w:numPr>
        <w:spacing w:after="0" w:line="240" w:lineRule="auto"/>
        <w:ind w:left="406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  <w:t>Оптимизация сотрудничества с родителями.</w:t>
      </w:r>
    </w:p>
    <w:p w:rsidR="00DF262C" w:rsidRPr="00DB253E" w:rsidRDefault="00DF262C" w:rsidP="001A2C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B2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A33CE4" w:rsidRPr="00DB253E" w:rsidRDefault="00A33CE4" w:rsidP="00AD68DF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6"/>
          <w:szCs w:val="36"/>
        </w:rPr>
      </w:pPr>
    </w:p>
    <w:p w:rsidR="00E929F9" w:rsidRPr="00DB253E" w:rsidRDefault="00E929F9" w:rsidP="00EE3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B253E" w:rsidRPr="00DB253E" w:rsidRDefault="00DB25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DB253E" w:rsidRPr="00DB253E" w:rsidSect="00E929F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F8" w:rsidRDefault="006E2DF8">
      <w:pPr>
        <w:spacing w:after="0" w:line="240" w:lineRule="auto"/>
      </w:pPr>
      <w:r>
        <w:separator/>
      </w:r>
    </w:p>
  </w:endnote>
  <w:endnote w:type="continuationSeparator" w:id="0">
    <w:p w:rsidR="006E2DF8" w:rsidRDefault="006E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07086917"/>
    </w:sdtPr>
    <w:sdtEndPr/>
    <w:sdtContent>
      <w:p w:rsidR="006E2DF8" w:rsidRPr="009A5CAB" w:rsidRDefault="005E3934">
        <w:pPr>
          <w:pStyle w:val="1"/>
          <w:jc w:val="right"/>
          <w:rPr>
            <w:rFonts w:ascii="Times New Roman" w:hAnsi="Times New Roman" w:cs="Times New Roman"/>
          </w:rPr>
        </w:pPr>
        <w:r w:rsidRPr="009A5CAB">
          <w:rPr>
            <w:rFonts w:ascii="Times New Roman" w:hAnsi="Times New Roman" w:cs="Times New Roman"/>
          </w:rPr>
          <w:fldChar w:fldCharType="begin"/>
        </w:r>
        <w:r w:rsidR="006E2DF8" w:rsidRPr="009A5CAB">
          <w:rPr>
            <w:rFonts w:ascii="Times New Roman" w:hAnsi="Times New Roman" w:cs="Times New Roman"/>
          </w:rPr>
          <w:instrText>PAGE   \* MERGEFORMAT</w:instrText>
        </w:r>
        <w:r w:rsidRPr="009A5CAB">
          <w:rPr>
            <w:rFonts w:ascii="Times New Roman" w:hAnsi="Times New Roman" w:cs="Times New Roman"/>
          </w:rPr>
          <w:fldChar w:fldCharType="separate"/>
        </w:r>
        <w:r w:rsidR="007B19BE">
          <w:rPr>
            <w:rFonts w:ascii="Times New Roman" w:hAnsi="Times New Roman" w:cs="Times New Roman"/>
            <w:noProof/>
          </w:rPr>
          <w:t>9</w:t>
        </w:r>
        <w:r w:rsidRPr="009A5CAB">
          <w:rPr>
            <w:rFonts w:ascii="Times New Roman" w:hAnsi="Times New Roman" w:cs="Times New Roman"/>
          </w:rPr>
          <w:fldChar w:fldCharType="end"/>
        </w:r>
      </w:p>
    </w:sdtContent>
  </w:sdt>
  <w:p w:rsidR="006E2DF8" w:rsidRPr="009A5CAB" w:rsidRDefault="006E2DF8">
    <w:pPr>
      <w:pStyle w:val="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F8" w:rsidRDefault="006E2DF8">
      <w:pPr>
        <w:spacing w:after="0" w:line="240" w:lineRule="auto"/>
      </w:pPr>
      <w:r>
        <w:separator/>
      </w:r>
    </w:p>
  </w:footnote>
  <w:footnote w:type="continuationSeparator" w:id="0">
    <w:p w:rsidR="006E2DF8" w:rsidRDefault="006E2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27C"/>
    <w:multiLevelType w:val="hybridMultilevel"/>
    <w:tmpl w:val="94B6A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A43E6A"/>
    <w:multiLevelType w:val="multilevel"/>
    <w:tmpl w:val="75B07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9506F"/>
    <w:multiLevelType w:val="hybridMultilevel"/>
    <w:tmpl w:val="D10C4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F73F2"/>
    <w:multiLevelType w:val="hybridMultilevel"/>
    <w:tmpl w:val="8AB83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8101E"/>
    <w:multiLevelType w:val="hybridMultilevel"/>
    <w:tmpl w:val="04B8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822F1"/>
    <w:multiLevelType w:val="hybridMultilevel"/>
    <w:tmpl w:val="9C5C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45D5D"/>
    <w:multiLevelType w:val="multilevel"/>
    <w:tmpl w:val="1144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917A1"/>
    <w:multiLevelType w:val="hybridMultilevel"/>
    <w:tmpl w:val="9734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EC8"/>
    <w:rsid w:val="00017112"/>
    <w:rsid w:val="000419AB"/>
    <w:rsid w:val="00071521"/>
    <w:rsid w:val="000B573F"/>
    <w:rsid w:val="001009A1"/>
    <w:rsid w:val="001A2CE7"/>
    <w:rsid w:val="0024541B"/>
    <w:rsid w:val="002B745F"/>
    <w:rsid w:val="00354962"/>
    <w:rsid w:val="0039799B"/>
    <w:rsid w:val="003A30DF"/>
    <w:rsid w:val="003C3A58"/>
    <w:rsid w:val="004B5604"/>
    <w:rsid w:val="00572162"/>
    <w:rsid w:val="00586C88"/>
    <w:rsid w:val="005E3934"/>
    <w:rsid w:val="00611E60"/>
    <w:rsid w:val="006730AA"/>
    <w:rsid w:val="00694668"/>
    <w:rsid w:val="006E2DF8"/>
    <w:rsid w:val="007100C8"/>
    <w:rsid w:val="00733396"/>
    <w:rsid w:val="0074506E"/>
    <w:rsid w:val="007B19BE"/>
    <w:rsid w:val="007B200C"/>
    <w:rsid w:val="00810665"/>
    <w:rsid w:val="009F314A"/>
    <w:rsid w:val="009F3F8D"/>
    <w:rsid w:val="00A27E61"/>
    <w:rsid w:val="00A33CE4"/>
    <w:rsid w:val="00AD68DF"/>
    <w:rsid w:val="00AF0E86"/>
    <w:rsid w:val="00B10917"/>
    <w:rsid w:val="00B159B5"/>
    <w:rsid w:val="00B75BC4"/>
    <w:rsid w:val="00BC6D23"/>
    <w:rsid w:val="00CC2640"/>
    <w:rsid w:val="00D77EC8"/>
    <w:rsid w:val="00DA1FEB"/>
    <w:rsid w:val="00DB253E"/>
    <w:rsid w:val="00DF262C"/>
    <w:rsid w:val="00E259ED"/>
    <w:rsid w:val="00E929F9"/>
    <w:rsid w:val="00EE3A15"/>
    <w:rsid w:val="00F14EE9"/>
    <w:rsid w:val="00F67119"/>
    <w:rsid w:val="00FF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F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DF262C"/>
  </w:style>
  <w:style w:type="table" w:customStyle="1" w:styleId="10">
    <w:name w:val="Сетка таблицы1"/>
    <w:basedOn w:val="a1"/>
    <w:next w:val="a5"/>
    <w:uiPriority w:val="39"/>
    <w:rsid w:val="00DF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11"/>
    <w:uiPriority w:val="99"/>
    <w:semiHidden/>
    <w:unhideWhenUsed/>
    <w:rsid w:val="00DF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3"/>
    <w:uiPriority w:val="99"/>
    <w:semiHidden/>
    <w:rsid w:val="00DF262C"/>
  </w:style>
  <w:style w:type="table" w:styleId="a5">
    <w:name w:val="Table Grid"/>
    <w:basedOn w:val="a1"/>
    <w:uiPriority w:val="39"/>
    <w:rsid w:val="00DF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A2CE7"/>
    <w:rPr>
      <w:color w:val="0000FF"/>
      <w:u w:val="single"/>
    </w:rPr>
  </w:style>
  <w:style w:type="paragraph" w:customStyle="1" w:styleId="c2">
    <w:name w:val="c2"/>
    <w:basedOn w:val="a"/>
    <w:rsid w:val="007B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200C"/>
  </w:style>
  <w:style w:type="paragraph" w:customStyle="1" w:styleId="c4">
    <w:name w:val="c4"/>
    <w:basedOn w:val="a"/>
    <w:rsid w:val="007B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00C"/>
  </w:style>
  <w:style w:type="character" w:customStyle="1" w:styleId="c0">
    <w:name w:val="c0"/>
    <w:basedOn w:val="a0"/>
    <w:rsid w:val="007B200C"/>
  </w:style>
  <w:style w:type="paragraph" w:styleId="a8">
    <w:name w:val="Balloon Text"/>
    <w:basedOn w:val="a"/>
    <w:link w:val="a9"/>
    <w:uiPriority w:val="99"/>
    <w:semiHidden/>
    <w:unhideWhenUsed/>
    <w:rsid w:val="00A3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CE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F3F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130E-410D-4D51-BA9C-85FDB61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29.10.2018 Админ</dc:creator>
  <cp:keywords/>
  <dc:description/>
  <cp:lastModifiedBy>1</cp:lastModifiedBy>
  <cp:revision>17</cp:revision>
  <cp:lastPrinted>2019-05-06T06:40:00Z</cp:lastPrinted>
  <dcterms:created xsi:type="dcterms:W3CDTF">2019-05-02T11:30:00Z</dcterms:created>
  <dcterms:modified xsi:type="dcterms:W3CDTF">2019-06-14T07:29:00Z</dcterms:modified>
</cp:coreProperties>
</file>